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B3BC0" w14:textId="77777777" w:rsidR="007D0405" w:rsidRPr="00F76EC3" w:rsidRDefault="007D0405" w:rsidP="00874E41">
      <w:pPr>
        <w:jc w:val="center"/>
        <w:rPr>
          <w:rFonts w:ascii="Garamond" w:hAnsi="Garamond"/>
          <w:b/>
          <w:bCs/>
        </w:rPr>
      </w:pPr>
      <w:bookmarkStart w:id="0" w:name="_GoBack"/>
      <w:bookmarkEnd w:id="0"/>
      <w:r w:rsidRPr="00F76EC3">
        <w:rPr>
          <w:rFonts w:ascii="Garamond" w:hAnsi="Garamond"/>
          <w:b/>
          <w:bCs/>
        </w:rPr>
        <w:t>ADATVÉDELMI TÁJÉKOZTATÓ</w:t>
      </w:r>
    </w:p>
    <w:p w14:paraId="6BA00239" w14:textId="77777777" w:rsidR="007D0405" w:rsidRPr="00F76EC3" w:rsidRDefault="007D0405" w:rsidP="00874E41">
      <w:pPr>
        <w:jc w:val="center"/>
        <w:rPr>
          <w:rFonts w:ascii="Garamond" w:hAnsi="Garamond"/>
          <w:b/>
          <w:bCs/>
        </w:rPr>
      </w:pPr>
    </w:p>
    <w:p w14:paraId="74823DDD" w14:textId="46C791A1" w:rsidR="007D0405" w:rsidRPr="00F76EC3" w:rsidRDefault="00AE5B17" w:rsidP="00874E41">
      <w:pPr>
        <w:jc w:val="both"/>
        <w:rPr>
          <w:rFonts w:ascii="Garamond" w:hAnsi="Garamond"/>
        </w:rPr>
      </w:pPr>
      <w:r w:rsidRPr="00F76EC3">
        <w:rPr>
          <w:rFonts w:ascii="Garamond" w:hAnsi="Garamond"/>
        </w:rPr>
        <w:t>A</w:t>
      </w:r>
      <w:r w:rsidR="007D0405" w:rsidRPr="00F76EC3">
        <w:rPr>
          <w:rFonts w:ascii="Garamond" w:hAnsi="Garamond"/>
        </w:rPr>
        <w:t xml:space="preserve"> </w:t>
      </w:r>
      <w:r w:rsidR="00400D8A" w:rsidRPr="00F76EC3">
        <w:rPr>
          <w:rFonts w:ascii="Garamond" w:hAnsi="Garamond" w:cs="Arial"/>
          <w:b/>
        </w:rPr>
        <w:t xml:space="preserve">Magyar Aktuárius Társaság </w:t>
      </w:r>
      <w:r w:rsidR="00400D8A" w:rsidRPr="00F76EC3">
        <w:rPr>
          <w:rFonts w:ascii="Garamond" w:hAnsi="Garamond" w:cs="Arial"/>
        </w:rPr>
        <w:t xml:space="preserve">(székhely: 1062 Budapest, Andrássy út 93, bírósági nyilvántartási száma: </w:t>
      </w:r>
      <w:r w:rsidR="00400D8A" w:rsidRPr="00F76EC3">
        <w:rPr>
          <w:rFonts w:ascii="Garamond" w:hAnsi="Garamond" w:cs="Arial"/>
          <w:color w:val="4F4F4F"/>
          <w:shd w:val="clear" w:color="auto" w:fill="FFFFFF"/>
        </w:rPr>
        <w:t xml:space="preserve">01-02-0006425, </w:t>
      </w:r>
      <w:r w:rsidR="00400D8A" w:rsidRPr="00F76EC3">
        <w:rPr>
          <w:rFonts w:ascii="Garamond" w:hAnsi="Garamond" w:cs="Arial"/>
        </w:rPr>
        <w:t xml:space="preserve">adószám: </w:t>
      </w:r>
      <w:r w:rsidR="00400D8A" w:rsidRPr="00F76EC3">
        <w:rPr>
          <w:rFonts w:ascii="Garamond" w:hAnsi="Garamond" w:cs="Arial"/>
          <w:color w:val="4F4F4F"/>
          <w:shd w:val="clear" w:color="auto" w:fill="FFFFFF"/>
        </w:rPr>
        <w:t>18076712-1-42</w:t>
      </w:r>
      <w:r w:rsidR="00400D8A" w:rsidRPr="00F76EC3">
        <w:rPr>
          <w:rFonts w:ascii="Garamond" w:hAnsi="Garamond" w:cs="Arial"/>
        </w:rPr>
        <w:t xml:space="preserve">, képviselő: </w:t>
      </w:r>
      <w:r w:rsidR="009C4E52">
        <w:rPr>
          <w:rFonts w:ascii="Garamond" w:hAnsi="Garamond" w:cs="Arial"/>
        </w:rPr>
        <w:t>Ribényi</w:t>
      </w:r>
      <w:r w:rsidR="00400D8A" w:rsidRPr="00F76EC3">
        <w:rPr>
          <w:rFonts w:ascii="Garamond" w:hAnsi="Garamond" w:cs="Arial"/>
        </w:rPr>
        <w:t xml:space="preserve"> </w:t>
      </w:r>
      <w:r w:rsidR="009C4E52">
        <w:rPr>
          <w:rFonts w:ascii="Garamond" w:hAnsi="Garamond" w:cs="Arial"/>
        </w:rPr>
        <w:t>Ákos</w:t>
      </w:r>
      <w:r w:rsidR="00400D8A" w:rsidRPr="00F76EC3">
        <w:rPr>
          <w:rFonts w:ascii="Garamond" w:hAnsi="Garamond" w:cs="Arial"/>
        </w:rPr>
        <w:t xml:space="preserve"> ügyvezető, törvényes képviselő)</w:t>
      </w:r>
      <w:r w:rsidR="007D0405" w:rsidRPr="00F76EC3">
        <w:rPr>
          <w:rFonts w:ascii="Garamond" w:hAnsi="Garamond"/>
        </w:rPr>
        <w:t xml:space="preserve"> a jogszabályi rendelkezéseknek való maradéktalan megfelelés érdekében </w:t>
      </w:r>
      <w:r w:rsidR="00B83D2B">
        <w:rPr>
          <w:rFonts w:ascii="Garamond" w:hAnsi="Garamond"/>
        </w:rPr>
        <w:t>az alábbi tájékoztató</w:t>
      </w:r>
      <w:r w:rsidR="009C4E52">
        <w:rPr>
          <w:rFonts w:ascii="Garamond" w:hAnsi="Garamond"/>
        </w:rPr>
        <w:t>t</w:t>
      </w:r>
      <w:r w:rsidR="00B83D2B">
        <w:rPr>
          <w:rFonts w:ascii="Garamond" w:hAnsi="Garamond"/>
        </w:rPr>
        <w:t xml:space="preserve"> adja közre</w:t>
      </w:r>
      <w:r w:rsidR="007D0405" w:rsidRPr="00F76EC3">
        <w:rPr>
          <w:rFonts w:ascii="Garamond" w:hAnsi="Garamond"/>
        </w:rPr>
        <w:t>.</w:t>
      </w:r>
    </w:p>
    <w:p w14:paraId="438C3C8C" w14:textId="77777777" w:rsidR="007D0405" w:rsidRPr="00F76EC3" w:rsidRDefault="007D0405" w:rsidP="00874E41">
      <w:pPr>
        <w:jc w:val="both"/>
        <w:rPr>
          <w:rFonts w:ascii="Garamond" w:hAnsi="Garamond"/>
        </w:rPr>
      </w:pPr>
    </w:p>
    <w:p w14:paraId="75FBAB09" w14:textId="07FC00C8" w:rsidR="007D0405" w:rsidRPr="00F76EC3" w:rsidRDefault="007D0405" w:rsidP="00874E41">
      <w:pPr>
        <w:jc w:val="both"/>
        <w:rPr>
          <w:rFonts w:ascii="Garamond" w:hAnsi="Garamond"/>
        </w:rPr>
      </w:pPr>
      <w:r w:rsidRPr="00F76EC3">
        <w:rPr>
          <w:rFonts w:ascii="Garamond" w:hAnsi="Garamond"/>
        </w:rPr>
        <w:t>Az Adatkezelő a felhasználók által nyújtott személyes adatokat, információkat a hatályos adatvédelmi jogszabályok [</w:t>
      </w:r>
      <w:r w:rsidRPr="00F76EC3">
        <w:rPr>
          <w:rFonts w:ascii="Garamond" w:hAnsi="Garamond"/>
          <w:i/>
          <w:iCs/>
        </w:rPr>
        <w:t>az információs önrendelkezési jogról és az információszabadságról szóló 2011. évi CXII. Törvény, az Európai Parlament és a Tanács általános adatvédelmi rendelete: 2016/679 Rendelet</w:t>
      </w:r>
      <w:r w:rsidR="00BF4F5D">
        <w:rPr>
          <w:rFonts w:ascii="Garamond" w:hAnsi="Garamond"/>
          <w:i/>
          <w:iCs/>
        </w:rPr>
        <w:t xml:space="preserve"> </w:t>
      </w:r>
      <w:r w:rsidRPr="00F76EC3">
        <w:rPr>
          <w:rFonts w:ascii="Garamond" w:hAnsi="Garamond"/>
          <w:i/>
          <w:iCs/>
        </w:rPr>
        <w:t>(továbbiakban: Rendelet)]</w:t>
      </w:r>
      <w:r w:rsidRPr="00F76EC3">
        <w:rPr>
          <w:rFonts w:ascii="Garamond" w:hAnsi="Garamond"/>
        </w:rPr>
        <w:t xml:space="preserve"> teljes körű betartásával kezeli.</w:t>
      </w:r>
    </w:p>
    <w:p w14:paraId="52DD72DA" w14:textId="77777777" w:rsidR="007D0405" w:rsidRPr="00F76EC3" w:rsidRDefault="007D0405" w:rsidP="00874E41">
      <w:pPr>
        <w:jc w:val="both"/>
        <w:rPr>
          <w:rFonts w:ascii="Garamond" w:hAnsi="Garamond"/>
        </w:rPr>
      </w:pPr>
    </w:p>
    <w:p w14:paraId="148BF555" w14:textId="77777777" w:rsidR="007D0405" w:rsidRPr="00F76EC3" w:rsidRDefault="007D0405" w:rsidP="00874E41">
      <w:pPr>
        <w:numPr>
          <w:ilvl w:val="0"/>
          <w:numId w:val="21"/>
        </w:numPr>
        <w:jc w:val="both"/>
        <w:rPr>
          <w:rFonts w:ascii="Garamond" w:hAnsi="Garamond"/>
          <w:u w:val="single"/>
        </w:rPr>
      </w:pPr>
      <w:r w:rsidRPr="00F76EC3">
        <w:rPr>
          <w:rFonts w:ascii="Garamond" w:hAnsi="Garamond"/>
          <w:u w:val="single"/>
        </w:rPr>
        <w:t>Releváns definíciók</w:t>
      </w:r>
    </w:p>
    <w:p w14:paraId="584F7314" w14:textId="77777777" w:rsidR="007D0405" w:rsidRPr="00F76EC3" w:rsidRDefault="007D0405" w:rsidP="00874E41">
      <w:pPr>
        <w:ind w:left="540"/>
        <w:jc w:val="both"/>
        <w:rPr>
          <w:rFonts w:ascii="Garamond" w:hAnsi="Garamond"/>
        </w:rPr>
      </w:pPr>
    </w:p>
    <w:p w14:paraId="7AFE9EC1" w14:textId="77777777" w:rsidR="007D0405" w:rsidRPr="00F76EC3" w:rsidRDefault="007D0405" w:rsidP="00874E41">
      <w:pPr>
        <w:numPr>
          <w:ilvl w:val="0"/>
          <w:numId w:val="19"/>
        </w:numPr>
        <w:jc w:val="both"/>
        <w:rPr>
          <w:rFonts w:ascii="Garamond" w:hAnsi="Garamond"/>
          <w:b/>
          <w:bCs/>
        </w:rPr>
      </w:pPr>
      <w:r w:rsidRPr="00F76EC3">
        <w:rPr>
          <w:rFonts w:ascii="Garamond" w:hAnsi="Garamond"/>
          <w:b/>
          <w:bCs/>
        </w:rPr>
        <w:t xml:space="preserve">Személyes adat: </w:t>
      </w:r>
      <w:r w:rsidRPr="00F76EC3">
        <w:rPr>
          <w:rFonts w:ascii="Garamond" w:hAnsi="Garamond"/>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ED34DAF" w14:textId="77777777" w:rsidR="007D0405" w:rsidRPr="00F76EC3" w:rsidRDefault="007D0405" w:rsidP="00874E41">
      <w:pPr>
        <w:jc w:val="both"/>
        <w:rPr>
          <w:rFonts w:ascii="Garamond" w:hAnsi="Garamond"/>
        </w:rPr>
      </w:pPr>
    </w:p>
    <w:p w14:paraId="1B58181B" w14:textId="77777777" w:rsidR="007D0405" w:rsidRPr="00F76EC3" w:rsidRDefault="007D0405" w:rsidP="00874E41">
      <w:pPr>
        <w:numPr>
          <w:ilvl w:val="0"/>
          <w:numId w:val="19"/>
        </w:numPr>
        <w:jc w:val="both"/>
        <w:rPr>
          <w:rFonts w:ascii="Garamond" w:hAnsi="Garamond"/>
        </w:rPr>
      </w:pPr>
      <w:r w:rsidRPr="00F76EC3">
        <w:rPr>
          <w:rFonts w:ascii="Garamond" w:hAnsi="Garamond"/>
          <w:b/>
          <w:bCs/>
        </w:rPr>
        <w:t>Adatkezelés</w:t>
      </w:r>
      <w:r w:rsidRPr="00F76EC3">
        <w:rPr>
          <w:rFonts w:ascii="Garamond" w:hAnsi="Garamond"/>
        </w:rPr>
        <w:t>: a személyes adatokon vagy adatállományon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1DA17C02" w14:textId="77777777" w:rsidR="007D0405" w:rsidRPr="00F76EC3" w:rsidRDefault="007D0405" w:rsidP="00874E41">
      <w:pPr>
        <w:ind w:left="540"/>
        <w:jc w:val="both"/>
        <w:rPr>
          <w:rFonts w:ascii="Garamond" w:hAnsi="Garamond"/>
          <w:b/>
          <w:bCs/>
        </w:rPr>
      </w:pPr>
    </w:p>
    <w:p w14:paraId="571F150B" w14:textId="77777777" w:rsidR="007D0405" w:rsidRPr="00F76EC3" w:rsidRDefault="007D0405" w:rsidP="00874E41">
      <w:pPr>
        <w:numPr>
          <w:ilvl w:val="0"/>
          <w:numId w:val="19"/>
        </w:numPr>
        <w:jc w:val="both"/>
        <w:rPr>
          <w:rFonts w:ascii="Garamond" w:hAnsi="Garamond"/>
          <w:b/>
          <w:bCs/>
        </w:rPr>
      </w:pPr>
      <w:r w:rsidRPr="00F76EC3">
        <w:rPr>
          <w:rFonts w:ascii="Garamond" w:hAnsi="Garamond"/>
          <w:b/>
          <w:bCs/>
        </w:rPr>
        <w:t xml:space="preserve">Adatkezelő: </w:t>
      </w:r>
      <w:r w:rsidRPr="00F76EC3">
        <w:rPr>
          <w:rFonts w:ascii="Garamond" w:hAnsi="Garamond"/>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5E77294D" w14:textId="77777777" w:rsidR="007D0405" w:rsidRPr="00F76EC3" w:rsidRDefault="007D0405" w:rsidP="00874E41">
      <w:pPr>
        <w:ind w:left="540"/>
        <w:jc w:val="both"/>
        <w:rPr>
          <w:rFonts w:ascii="Garamond" w:hAnsi="Garamond"/>
          <w:b/>
          <w:bCs/>
        </w:rPr>
      </w:pPr>
    </w:p>
    <w:p w14:paraId="1C7854CD" w14:textId="77777777" w:rsidR="007D0405" w:rsidRPr="00F76EC3" w:rsidRDefault="007D0405" w:rsidP="00874E41">
      <w:pPr>
        <w:numPr>
          <w:ilvl w:val="0"/>
          <w:numId w:val="19"/>
        </w:numPr>
        <w:jc w:val="both"/>
        <w:rPr>
          <w:rFonts w:ascii="Garamond" w:hAnsi="Garamond"/>
          <w:b/>
          <w:bCs/>
        </w:rPr>
      </w:pPr>
      <w:r w:rsidRPr="00F76EC3">
        <w:rPr>
          <w:rFonts w:ascii="Garamond" w:hAnsi="Garamond"/>
          <w:b/>
          <w:bCs/>
        </w:rPr>
        <w:t xml:space="preserve">Adatfeldolgozó: </w:t>
      </w:r>
      <w:r w:rsidRPr="00F76EC3">
        <w:rPr>
          <w:rFonts w:ascii="Garamond" w:hAnsi="Garamond"/>
        </w:rPr>
        <w:t>az a természetes vagy jogi személy, közhatalmi szerv, ügynökség vagy bármely egyéb szerv, amely az adatkezelő nevében személyes adatokat kezel</w:t>
      </w:r>
    </w:p>
    <w:p w14:paraId="4F5A108B" w14:textId="77777777" w:rsidR="007D0405" w:rsidRPr="00F76EC3" w:rsidRDefault="007D0405" w:rsidP="00874E41">
      <w:pPr>
        <w:jc w:val="both"/>
        <w:rPr>
          <w:rFonts w:ascii="Garamond" w:hAnsi="Garamond"/>
          <w:b/>
          <w:bCs/>
        </w:rPr>
      </w:pPr>
    </w:p>
    <w:p w14:paraId="4D3976B1" w14:textId="77777777" w:rsidR="007D0405" w:rsidRPr="00F76EC3" w:rsidRDefault="007D0405" w:rsidP="00874E41">
      <w:pPr>
        <w:numPr>
          <w:ilvl w:val="0"/>
          <w:numId w:val="19"/>
        </w:numPr>
        <w:jc w:val="both"/>
        <w:rPr>
          <w:rFonts w:ascii="Garamond" w:hAnsi="Garamond"/>
          <w:b/>
          <w:bCs/>
        </w:rPr>
      </w:pPr>
      <w:r w:rsidRPr="00F76EC3">
        <w:rPr>
          <w:rFonts w:ascii="Garamond" w:hAnsi="Garamond"/>
          <w:b/>
          <w:bCs/>
        </w:rPr>
        <w:t xml:space="preserve">Érintett hozzájárulása: </w:t>
      </w:r>
      <w:r w:rsidRPr="00F76EC3">
        <w:rPr>
          <w:rFonts w:ascii="Garamond" w:hAnsi="Garamond"/>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308B481B" w14:textId="77777777" w:rsidR="007D0405" w:rsidRPr="00F76EC3" w:rsidRDefault="007D0405" w:rsidP="00874E41">
      <w:pPr>
        <w:jc w:val="both"/>
        <w:rPr>
          <w:rFonts w:ascii="Garamond" w:hAnsi="Garamond"/>
        </w:rPr>
      </w:pPr>
    </w:p>
    <w:p w14:paraId="6A5A0B8C" w14:textId="77777777" w:rsidR="007D0405" w:rsidRPr="00F76EC3" w:rsidRDefault="007D0405" w:rsidP="00874E41">
      <w:pPr>
        <w:jc w:val="both"/>
        <w:rPr>
          <w:rFonts w:ascii="Garamond" w:hAnsi="Garamond"/>
        </w:rPr>
      </w:pPr>
    </w:p>
    <w:p w14:paraId="1B79EE9A" w14:textId="77777777" w:rsidR="007D0405" w:rsidRPr="00F76EC3" w:rsidRDefault="007D0405" w:rsidP="00874E41">
      <w:pPr>
        <w:numPr>
          <w:ilvl w:val="0"/>
          <w:numId w:val="21"/>
        </w:numPr>
        <w:jc w:val="both"/>
        <w:rPr>
          <w:rFonts w:ascii="Garamond" w:hAnsi="Garamond"/>
          <w:u w:val="single"/>
        </w:rPr>
      </w:pPr>
      <w:r w:rsidRPr="00F76EC3">
        <w:rPr>
          <w:rFonts w:ascii="Garamond" w:hAnsi="Garamond"/>
          <w:u w:val="single"/>
        </w:rPr>
        <w:t>Adatkezelés célja, terjedelme, időtartama</w:t>
      </w:r>
    </w:p>
    <w:p w14:paraId="2FC33D46" w14:textId="77777777" w:rsidR="007D0405" w:rsidRPr="00F76EC3" w:rsidRDefault="007D0405" w:rsidP="00874E41">
      <w:pPr>
        <w:jc w:val="both"/>
        <w:rPr>
          <w:rFonts w:ascii="Garamond" w:hAnsi="Garamond"/>
          <w:u w:val="single"/>
        </w:rPr>
      </w:pPr>
    </w:p>
    <w:p w14:paraId="0D7FAEE5" w14:textId="712AAFDE" w:rsidR="007D0405" w:rsidRPr="00D30707" w:rsidRDefault="007D0405" w:rsidP="00874E41">
      <w:pPr>
        <w:numPr>
          <w:ilvl w:val="0"/>
          <w:numId w:val="23"/>
        </w:numPr>
        <w:jc w:val="both"/>
        <w:rPr>
          <w:rFonts w:ascii="Garamond" w:hAnsi="Garamond"/>
        </w:rPr>
      </w:pPr>
      <w:r w:rsidRPr="00F76EC3">
        <w:rPr>
          <w:rFonts w:ascii="Garamond" w:hAnsi="Garamond"/>
        </w:rPr>
        <w:t xml:space="preserve">A személyes adatok kezelője </w:t>
      </w:r>
      <w:r w:rsidR="00400D8A" w:rsidRPr="00F76EC3">
        <w:rPr>
          <w:rFonts w:ascii="Garamond" w:hAnsi="Garamond" w:cs="Arial"/>
          <w:b/>
        </w:rPr>
        <w:t xml:space="preserve">Magyar Aktuárius Társaság </w:t>
      </w:r>
      <w:r w:rsidR="00400D8A" w:rsidRPr="00F76EC3">
        <w:rPr>
          <w:rFonts w:ascii="Garamond" w:hAnsi="Garamond" w:cs="Arial"/>
        </w:rPr>
        <w:t xml:space="preserve">(székhely: 1062 Budapest, Andrássy út 93, bírósági nyilvántartási száma: </w:t>
      </w:r>
      <w:r w:rsidR="00400D8A" w:rsidRPr="00F76EC3">
        <w:rPr>
          <w:rFonts w:ascii="Garamond" w:hAnsi="Garamond" w:cs="Arial"/>
          <w:color w:val="4F4F4F"/>
          <w:shd w:val="clear" w:color="auto" w:fill="FFFFFF"/>
        </w:rPr>
        <w:t xml:space="preserve">01-02-0006425, </w:t>
      </w:r>
      <w:r w:rsidR="00400D8A" w:rsidRPr="00F76EC3">
        <w:rPr>
          <w:rFonts w:ascii="Garamond" w:hAnsi="Garamond" w:cs="Arial"/>
        </w:rPr>
        <w:t xml:space="preserve">adószám: </w:t>
      </w:r>
      <w:r w:rsidR="00400D8A" w:rsidRPr="00F76EC3">
        <w:rPr>
          <w:rFonts w:ascii="Garamond" w:hAnsi="Garamond" w:cs="Arial"/>
          <w:color w:val="4F4F4F"/>
          <w:shd w:val="clear" w:color="auto" w:fill="FFFFFF"/>
        </w:rPr>
        <w:t>18076712-1-42</w:t>
      </w:r>
      <w:r w:rsidR="00400D8A" w:rsidRPr="00F76EC3">
        <w:rPr>
          <w:rFonts w:ascii="Garamond" w:hAnsi="Garamond" w:cs="Arial"/>
        </w:rPr>
        <w:t xml:space="preserve">, képviselő: </w:t>
      </w:r>
      <w:r w:rsidR="009C4E52">
        <w:rPr>
          <w:rFonts w:ascii="Garamond" w:hAnsi="Garamond" w:cs="Arial"/>
        </w:rPr>
        <w:t>Ribényi Ákos</w:t>
      </w:r>
      <w:r w:rsidR="00400D8A" w:rsidRPr="00F76EC3">
        <w:rPr>
          <w:rFonts w:ascii="Garamond" w:hAnsi="Garamond" w:cs="Arial"/>
        </w:rPr>
        <w:t xml:space="preserve"> ügyvezető, törvényes képviselő)</w:t>
      </w:r>
    </w:p>
    <w:p w14:paraId="33462A0C" w14:textId="77777777" w:rsidR="00B83D2B" w:rsidRPr="00D30707" w:rsidRDefault="00B83D2B" w:rsidP="00D30707">
      <w:pPr>
        <w:ind w:left="720"/>
        <w:jc w:val="both"/>
        <w:rPr>
          <w:rFonts w:ascii="Garamond" w:hAnsi="Garamond"/>
        </w:rPr>
      </w:pPr>
    </w:p>
    <w:p w14:paraId="25C7E760" w14:textId="77777777" w:rsidR="00B83D2B" w:rsidRDefault="007D0405" w:rsidP="00D30707">
      <w:pPr>
        <w:numPr>
          <w:ilvl w:val="0"/>
          <w:numId w:val="23"/>
        </w:numPr>
        <w:jc w:val="both"/>
        <w:rPr>
          <w:rFonts w:ascii="Garamond" w:hAnsi="Garamond"/>
        </w:rPr>
      </w:pPr>
      <w:r w:rsidRPr="00B83D2B">
        <w:rPr>
          <w:rFonts w:ascii="Garamond" w:hAnsi="Garamond"/>
        </w:rPr>
        <w:lastRenderedPageBreak/>
        <w:t xml:space="preserve">Az adatkezelésre Adatkezelő által </w:t>
      </w:r>
      <w:r w:rsidR="00400D8A" w:rsidRPr="00B83D2B">
        <w:rPr>
          <w:rFonts w:ascii="Garamond" w:hAnsi="Garamond"/>
        </w:rPr>
        <w:t>tagjai, tagjelöltjei, valamint az általa szervezett rendezvényekre jelentkezők részére nyújtott</w:t>
      </w:r>
      <w:r w:rsidRPr="00B83D2B">
        <w:rPr>
          <w:rFonts w:ascii="Garamond" w:hAnsi="Garamond"/>
        </w:rPr>
        <w:t xml:space="preserve"> szolgáltatások igénybevétele érdekében kerül sor. </w:t>
      </w:r>
    </w:p>
    <w:p w14:paraId="31F06A9E" w14:textId="77777777" w:rsidR="00B83D2B" w:rsidRDefault="00B83D2B" w:rsidP="00D30707">
      <w:pPr>
        <w:ind w:left="720"/>
        <w:jc w:val="both"/>
        <w:rPr>
          <w:rFonts w:ascii="Garamond" w:hAnsi="Garamond"/>
        </w:rPr>
      </w:pPr>
    </w:p>
    <w:p w14:paraId="52122EDE" w14:textId="3AA21EBA" w:rsidR="00B83D2B" w:rsidRDefault="007D0405" w:rsidP="00D30707">
      <w:pPr>
        <w:numPr>
          <w:ilvl w:val="0"/>
          <w:numId w:val="23"/>
        </w:numPr>
        <w:jc w:val="both"/>
        <w:rPr>
          <w:rFonts w:ascii="Garamond" w:hAnsi="Garamond"/>
        </w:rPr>
      </w:pPr>
      <w:r w:rsidRPr="00B83D2B">
        <w:rPr>
          <w:rFonts w:ascii="Garamond" w:hAnsi="Garamond"/>
        </w:rPr>
        <w:t xml:space="preserve">A </w:t>
      </w:r>
      <w:r w:rsidR="00400D8A" w:rsidRPr="00B83D2B">
        <w:rPr>
          <w:rFonts w:ascii="Garamond" w:hAnsi="Garamond"/>
        </w:rPr>
        <w:t xml:space="preserve">tagok és tagjelöltjei számára nyújtandó szolgáltatások céljából Adatkezelő </w:t>
      </w:r>
      <w:r w:rsidR="00B83D2B">
        <w:rPr>
          <w:rFonts w:ascii="Garamond" w:hAnsi="Garamond"/>
        </w:rPr>
        <w:t xml:space="preserve">az adat tulajdonosának hozzájárulásával </w:t>
      </w:r>
      <w:r w:rsidR="00400D8A" w:rsidRPr="00B83D2B">
        <w:rPr>
          <w:rFonts w:ascii="Garamond" w:hAnsi="Garamond"/>
        </w:rPr>
        <w:t>az alábbi adatokat tart</w:t>
      </w:r>
      <w:r w:rsidR="00B83D2B" w:rsidRPr="00B83D2B">
        <w:rPr>
          <w:rFonts w:ascii="Garamond" w:hAnsi="Garamond"/>
        </w:rPr>
        <w:t>hat</w:t>
      </w:r>
      <w:r w:rsidR="00400D8A" w:rsidRPr="00B83D2B">
        <w:rPr>
          <w:rFonts w:ascii="Garamond" w:hAnsi="Garamond"/>
        </w:rPr>
        <w:t>ja nyilván: név</w:t>
      </w:r>
      <w:r w:rsidR="00BF4F5D">
        <w:rPr>
          <w:rFonts w:ascii="Garamond" w:hAnsi="Garamond"/>
        </w:rPr>
        <w:t>, születési név</w:t>
      </w:r>
      <w:r w:rsidR="00400D8A" w:rsidRPr="00B83D2B">
        <w:rPr>
          <w:rFonts w:ascii="Garamond" w:hAnsi="Garamond"/>
        </w:rPr>
        <w:t>, anyja neve, sz</w:t>
      </w:r>
      <w:r w:rsidR="00BF4F5D">
        <w:rPr>
          <w:rFonts w:ascii="Garamond" w:hAnsi="Garamond"/>
        </w:rPr>
        <w:t>ületési helye és ideje, lakcíme, levelezési címe,</w:t>
      </w:r>
      <w:r w:rsidR="00400D8A" w:rsidRPr="00B83D2B">
        <w:rPr>
          <w:rFonts w:ascii="Garamond" w:hAnsi="Garamond"/>
        </w:rPr>
        <w:t xml:space="preserve"> elektronikus levelezési címe, telefonszáma, iskolai végzettsége, képzettségére vonatkozó adatok, szakmai előéletre vonatkozó adatok, munkahelyre vonatkozó adatok</w:t>
      </w:r>
      <w:r w:rsidR="00BD69B0" w:rsidRPr="00B83D2B">
        <w:rPr>
          <w:rFonts w:ascii="Garamond" w:hAnsi="Garamond"/>
        </w:rPr>
        <w:t>.</w:t>
      </w:r>
      <w:r w:rsidR="00400D8A" w:rsidRPr="00B83D2B">
        <w:rPr>
          <w:rFonts w:ascii="Garamond" w:hAnsi="Garamond"/>
        </w:rPr>
        <w:t xml:space="preserve"> </w:t>
      </w:r>
      <w:r w:rsidR="00B83D2B">
        <w:rPr>
          <w:rFonts w:ascii="Garamond" w:hAnsi="Garamond"/>
        </w:rPr>
        <w:t>Ezt meghaladóan adatkezelő tagjai és tagjelöltjei tekintetében nyilván tarthatja, hogy az adott személy a társaságnak tagjelöltje-e, vagy minősített, vagy tiszteletbeli, vagy támogató tagja-e, valamint nyilván tarthatja a tagnak a társaságban betöltött tisztségeire, bizottsági illetve munkacsoporti tagságaira vonatkozó adatokat, valamint</w:t>
      </w:r>
      <w:r w:rsidR="00B83D2B" w:rsidRPr="00CA481D">
        <w:rPr>
          <w:rFonts w:ascii="Garamond" w:hAnsi="Garamond"/>
        </w:rPr>
        <w:t xml:space="preserve"> </w:t>
      </w:r>
      <w:r w:rsidR="00B83D2B">
        <w:rPr>
          <w:rFonts w:ascii="Garamond" w:hAnsi="Garamond"/>
        </w:rPr>
        <w:t>az adatkezelő www.actuary.hu weboldalának regisztrált felhasználó</w:t>
      </w:r>
      <w:r w:rsidR="009C4E52">
        <w:rPr>
          <w:rFonts w:ascii="Garamond" w:hAnsi="Garamond"/>
        </w:rPr>
        <w:t>n</w:t>
      </w:r>
      <w:r w:rsidR="00B83D2B">
        <w:rPr>
          <w:rFonts w:ascii="Garamond" w:hAnsi="Garamond"/>
        </w:rPr>
        <w:t xml:space="preserve">kénti használatához szükséges </w:t>
      </w:r>
      <w:r w:rsidR="00B83D2B" w:rsidRPr="00CA481D">
        <w:rPr>
          <w:rFonts w:ascii="Garamond" w:hAnsi="Garamond"/>
        </w:rPr>
        <w:t>felhasználói név és jelszó</w:t>
      </w:r>
      <w:r w:rsidR="00B83D2B">
        <w:rPr>
          <w:rFonts w:ascii="Garamond" w:hAnsi="Garamond"/>
        </w:rPr>
        <w:t xml:space="preserve"> adatokat</w:t>
      </w:r>
      <w:r w:rsidR="00B83D2B" w:rsidRPr="00CA481D">
        <w:rPr>
          <w:rFonts w:ascii="Garamond" w:hAnsi="Garamond"/>
        </w:rPr>
        <w:t xml:space="preserve">. </w:t>
      </w:r>
    </w:p>
    <w:p w14:paraId="6558D2FA" w14:textId="77777777" w:rsidR="00B83D2B" w:rsidRDefault="00B83D2B" w:rsidP="00D30707">
      <w:pPr>
        <w:ind w:left="720"/>
        <w:jc w:val="both"/>
        <w:rPr>
          <w:rFonts w:ascii="Garamond" w:hAnsi="Garamond"/>
        </w:rPr>
      </w:pPr>
    </w:p>
    <w:p w14:paraId="192942B1" w14:textId="54ED7B4D" w:rsidR="00874E41" w:rsidRPr="00D30707" w:rsidRDefault="00874E41" w:rsidP="00D30707">
      <w:pPr>
        <w:numPr>
          <w:ilvl w:val="0"/>
          <w:numId w:val="23"/>
        </w:numPr>
        <w:jc w:val="both"/>
        <w:rPr>
          <w:rFonts w:ascii="Garamond" w:hAnsi="Garamond"/>
        </w:rPr>
      </w:pPr>
      <w:r w:rsidRPr="00D30707">
        <w:rPr>
          <w:rFonts w:ascii="Garamond" w:hAnsi="Garamond"/>
        </w:rPr>
        <w:t xml:space="preserve">Adatkezelő az általa szervezett biztosítási matematikus szakmai rendezvényeken történő részvételt tagjain kívül harmadik személyek számára is biztosítja. A rendezvényekre történő jelentkezés céljából </w:t>
      </w:r>
      <w:r w:rsidR="00B83D2B">
        <w:rPr>
          <w:rFonts w:ascii="Garamond" w:hAnsi="Garamond"/>
        </w:rPr>
        <w:t xml:space="preserve">az adat tulajdonosának hozzájárulásával </w:t>
      </w:r>
      <w:r w:rsidRPr="00D30707">
        <w:rPr>
          <w:rFonts w:ascii="Garamond" w:hAnsi="Garamond"/>
        </w:rPr>
        <w:t>az alábbi adatokat tart</w:t>
      </w:r>
      <w:r w:rsidR="00B83D2B">
        <w:rPr>
          <w:rFonts w:ascii="Garamond" w:hAnsi="Garamond"/>
        </w:rPr>
        <w:t>hat</w:t>
      </w:r>
      <w:r w:rsidRPr="00D30707">
        <w:rPr>
          <w:rFonts w:ascii="Garamond" w:hAnsi="Garamond"/>
        </w:rPr>
        <w:t>ja nyilván: érintett neve, születési neve, születési helye és ideje, lakcíme, elektronikus elérhetősége, telefonszáma, bankszámlaszáma</w:t>
      </w:r>
      <w:r w:rsidR="00BD69B0" w:rsidRPr="00D30707">
        <w:rPr>
          <w:rFonts w:ascii="Garamond" w:hAnsi="Garamond"/>
        </w:rPr>
        <w:t>, a jelentkező neme, vegetáriánus-e, nyugdíjas-e, preferált szobatárs neve</w:t>
      </w:r>
      <w:r w:rsidRPr="00D30707">
        <w:rPr>
          <w:rFonts w:ascii="Garamond" w:hAnsi="Garamond"/>
        </w:rPr>
        <w:t>.</w:t>
      </w:r>
      <w:r w:rsidR="003F60B6">
        <w:rPr>
          <w:rFonts w:ascii="Garamond" w:hAnsi="Garamond"/>
        </w:rPr>
        <w:t xml:space="preserve"> </w:t>
      </w:r>
      <w:r w:rsidR="00CD7177">
        <w:rPr>
          <w:rFonts w:ascii="Garamond" w:hAnsi="Garamond"/>
        </w:rPr>
        <w:t>A</w:t>
      </w:r>
      <w:r w:rsidR="00CD7177" w:rsidRPr="001F5A6D">
        <w:rPr>
          <w:rFonts w:ascii="Garamond" w:hAnsi="Garamond"/>
        </w:rPr>
        <w:t xml:space="preserve"> M</w:t>
      </w:r>
      <w:r w:rsidR="003F60B6">
        <w:rPr>
          <w:rFonts w:ascii="Garamond" w:hAnsi="Garamond"/>
        </w:rPr>
        <w:t xml:space="preserve">agyar </w:t>
      </w:r>
      <w:r w:rsidR="00CD7177" w:rsidRPr="001F5A6D">
        <w:rPr>
          <w:rFonts w:ascii="Garamond" w:hAnsi="Garamond"/>
        </w:rPr>
        <w:t>A</w:t>
      </w:r>
      <w:r w:rsidR="003F60B6">
        <w:rPr>
          <w:rFonts w:ascii="Garamond" w:hAnsi="Garamond"/>
        </w:rPr>
        <w:t xml:space="preserve">ktuárius </w:t>
      </w:r>
      <w:r w:rsidR="00CD7177" w:rsidRPr="001F5A6D">
        <w:rPr>
          <w:rFonts w:ascii="Garamond" w:hAnsi="Garamond"/>
        </w:rPr>
        <w:t>T</w:t>
      </w:r>
      <w:r w:rsidR="003F60B6">
        <w:rPr>
          <w:rFonts w:ascii="Garamond" w:hAnsi="Garamond"/>
        </w:rPr>
        <w:t>ársaság</w:t>
      </w:r>
      <w:r w:rsidR="00CD7177" w:rsidRPr="001F5A6D">
        <w:rPr>
          <w:rFonts w:ascii="Garamond" w:hAnsi="Garamond"/>
        </w:rPr>
        <w:t xml:space="preserve"> történelmével összefüggő anyagokat, előadásokat </w:t>
      </w:r>
      <w:r w:rsidR="006F6434">
        <w:rPr>
          <w:rFonts w:ascii="Garamond" w:hAnsi="Garamond"/>
        </w:rPr>
        <w:t>meg</w:t>
      </w:r>
      <w:r w:rsidR="00CD7177" w:rsidRPr="001F5A6D">
        <w:rPr>
          <w:rFonts w:ascii="Garamond" w:hAnsi="Garamond"/>
        </w:rPr>
        <w:t>őrizzük</w:t>
      </w:r>
      <w:r w:rsidR="00CD7177">
        <w:rPr>
          <w:rFonts w:ascii="Garamond" w:hAnsi="Garamond"/>
        </w:rPr>
        <w:t>.</w:t>
      </w:r>
    </w:p>
    <w:p w14:paraId="22B11901" w14:textId="77777777" w:rsidR="007D0405" w:rsidRPr="00F76EC3" w:rsidRDefault="007D0405" w:rsidP="00874E41">
      <w:pPr>
        <w:jc w:val="both"/>
        <w:rPr>
          <w:rFonts w:ascii="Garamond" w:hAnsi="Garamond"/>
        </w:rPr>
      </w:pPr>
    </w:p>
    <w:p w14:paraId="7F190637" w14:textId="5673E387" w:rsidR="007D0405" w:rsidRPr="00F76EC3" w:rsidRDefault="007D0405" w:rsidP="00874E41">
      <w:pPr>
        <w:numPr>
          <w:ilvl w:val="0"/>
          <w:numId w:val="23"/>
        </w:numPr>
        <w:jc w:val="both"/>
        <w:rPr>
          <w:rFonts w:ascii="Garamond" w:hAnsi="Garamond"/>
        </w:rPr>
      </w:pPr>
      <w:r w:rsidRPr="00F76EC3">
        <w:rPr>
          <w:rFonts w:ascii="Garamond" w:hAnsi="Garamond"/>
        </w:rPr>
        <w:t>Adatkezelő csak olyan személyes adatot kezel, amely az adatkezelés céljának megvalósulásához, tehát a szolgáltatások igénybevételéhez, elengedhetetlen, illetve a cél elérésére alkalmas. A személyes adatokat csak a cél megvalósulásához szükséges mértékben és ideig kezeli. Az érintett által megadott személyes adatokat az adatkezelési cél megvalósulásáig, vagy ellehetetlenüléséig, illetve</w:t>
      </w:r>
      <w:r w:rsidR="00BF4F5D">
        <w:rPr>
          <w:rFonts w:ascii="Garamond" w:hAnsi="Garamond"/>
        </w:rPr>
        <w:t xml:space="preserve"> –</w:t>
      </w:r>
      <w:r w:rsidRPr="00F76EC3">
        <w:rPr>
          <w:rFonts w:ascii="Garamond" w:hAnsi="Garamond"/>
        </w:rPr>
        <w:t xml:space="preserve"> a kötelező adatkezelés esetét kivéve</w:t>
      </w:r>
      <w:r w:rsidR="00BF4F5D">
        <w:rPr>
          <w:rFonts w:ascii="Garamond" w:hAnsi="Garamond"/>
        </w:rPr>
        <w:t xml:space="preserve"> –</w:t>
      </w:r>
      <w:r w:rsidRPr="00F76EC3">
        <w:rPr>
          <w:rFonts w:ascii="Garamond" w:hAnsi="Garamond"/>
        </w:rPr>
        <w:t xml:space="preserve"> az érintett által kezdeményezett törlés időpontjáig kezeljük.</w:t>
      </w:r>
    </w:p>
    <w:p w14:paraId="7E10576D" w14:textId="77777777" w:rsidR="007D0405" w:rsidRPr="00F76EC3" w:rsidRDefault="007D0405" w:rsidP="00874E41">
      <w:pPr>
        <w:jc w:val="both"/>
        <w:rPr>
          <w:rFonts w:ascii="Garamond" w:hAnsi="Garamond"/>
        </w:rPr>
      </w:pPr>
    </w:p>
    <w:p w14:paraId="53F6DCB8" w14:textId="5CF3B92D" w:rsidR="007D0405" w:rsidRPr="00F76EC3" w:rsidRDefault="007D0405" w:rsidP="00874E41">
      <w:pPr>
        <w:numPr>
          <w:ilvl w:val="0"/>
          <w:numId w:val="23"/>
        </w:numPr>
        <w:jc w:val="both"/>
        <w:rPr>
          <w:rFonts w:ascii="Garamond" w:hAnsi="Garamond"/>
        </w:rPr>
      </w:pPr>
      <w:r w:rsidRPr="00F76EC3">
        <w:rPr>
          <w:rFonts w:ascii="Garamond" w:hAnsi="Garamond"/>
        </w:rPr>
        <w:t>A jogszabályi előírásoknak megfelelően az érintett által megadott személyes adatokat (ideértve a különleges ill. egészségügyi adatokat is) az érintett kifejezett hozzájárulása nélkül –</w:t>
      </w:r>
      <w:r w:rsidR="00BF4F5D">
        <w:rPr>
          <w:rFonts w:ascii="Garamond" w:hAnsi="Garamond"/>
        </w:rPr>
        <w:t xml:space="preserve"> </w:t>
      </w:r>
      <w:r w:rsidRPr="00F76EC3">
        <w:rPr>
          <w:rFonts w:ascii="Garamond" w:hAnsi="Garamond"/>
        </w:rPr>
        <w:t>jogszabályi kifejezett felhatalmazás hiányában</w:t>
      </w:r>
      <w:r w:rsidR="00BF4F5D">
        <w:rPr>
          <w:rFonts w:ascii="Garamond" w:hAnsi="Garamond"/>
        </w:rPr>
        <w:t xml:space="preserve"> </w:t>
      </w:r>
      <w:r w:rsidR="00BF4F5D" w:rsidRPr="00F76EC3">
        <w:rPr>
          <w:rFonts w:ascii="Garamond" w:hAnsi="Garamond"/>
        </w:rPr>
        <w:t>–</w:t>
      </w:r>
      <w:r w:rsidRPr="00F76EC3">
        <w:rPr>
          <w:rFonts w:ascii="Garamond" w:hAnsi="Garamond"/>
        </w:rPr>
        <w:t xml:space="preserve"> Adatkezelő senkinek sem továbbítja, és nem hozza nyilvánosságra. </w:t>
      </w:r>
    </w:p>
    <w:p w14:paraId="75798B26" w14:textId="77777777" w:rsidR="007D0405" w:rsidRPr="00F76EC3" w:rsidRDefault="007D0405" w:rsidP="00874E41">
      <w:pPr>
        <w:jc w:val="both"/>
        <w:rPr>
          <w:rFonts w:ascii="Garamond" w:hAnsi="Garamond"/>
        </w:rPr>
      </w:pPr>
    </w:p>
    <w:p w14:paraId="52DC3A5F" w14:textId="0D13CACB" w:rsidR="007D0405" w:rsidRPr="00F76EC3" w:rsidRDefault="007D0405" w:rsidP="00874E41">
      <w:pPr>
        <w:numPr>
          <w:ilvl w:val="0"/>
          <w:numId w:val="23"/>
        </w:numPr>
        <w:jc w:val="both"/>
        <w:rPr>
          <w:rFonts w:ascii="Garamond" w:hAnsi="Garamond"/>
        </w:rPr>
      </w:pPr>
      <w:r w:rsidRPr="00F76EC3">
        <w:rPr>
          <w:rFonts w:ascii="Garamond" w:hAnsi="Garamond"/>
        </w:rPr>
        <w:t xml:space="preserve">Felhívjuk a figyelmét, hogy a </w:t>
      </w:r>
      <w:hyperlink r:id="rId7" w:history="1">
        <w:r w:rsidR="00874E41" w:rsidRPr="00BE7722">
          <w:rPr>
            <w:rStyle w:val="Hiperhivatkozs"/>
            <w:rFonts w:ascii="Garamond" w:hAnsi="Garamond"/>
          </w:rPr>
          <w:t>www.actuary.hu</w:t>
        </w:r>
      </w:hyperlink>
      <w:r w:rsidRPr="00F76EC3">
        <w:rPr>
          <w:rFonts w:ascii="Garamond" w:hAnsi="Garamond"/>
        </w:rPr>
        <w:t xml:space="preserve"> honlap látogatásakor Adatkezelő web- szervere automatikusan rögzít bizonyos adatokat a látogatásról (pl. IP cím, melyik oldalról látogatta meg az oldalt, böngésző típusa, megtekintett oldalak, látogatás ideje és időtartama)</w:t>
      </w:r>
      <w:r w:rsidR="00BF4F5D">
        <w:rPr>
          <w:rFonts w:ascii="Garamond" w:hAnsi="Garamond"/>
        </w:rPr>
        <w:t>.</w:t>
      </w:r>
    </w:p>
    <w:p w14:paraId="13ACE9FD" w14:textId="77777777" w:rsidR="007D0405" w:rsidRPr="00F76EC3" w:rsidRDefault="007D0405" w:rsidP="00874E41">
      <w:pPr>
        <w:jc w:val="both"/>
        <w:rPr>
          <w:rFonts w:ascii="Garamond" w:hAnsi="Garamond"/>
        </w:rPr>
      </w:pPr>
    </w:p>
    <w:p w14:paraId="6B994874" w14:textId="77777777" w:rsidR="007D0405" w:rsidRPr="00F76EC3" w:rsidRDefault="007D0405" w:rsidP="00874E41">
      <w:pPr>
        <w:numPr>
          <w:ilvl w:val="0"/>
          <w:numId w:val="23"/>
        </w:numPr>
        <w:jc w:val="both"/>
        <w:rPr>
          <w:rFonts w:ascii="Garamond" w:hAnsi="Garamond"/>
        </w:rPr>
      </w:pPr>
      <w:r w:rsidRPr="00F76EC3">
        <w:rPr>
          <w:rFonts w:ascii="Garamond" w:hAnsi="Garamond"/>
        </w:rPr>
        <w:t>Adatkezelő az adatkezelési tevékenységet díjmentesen végzi.</w:t>
      </w:r>
    </w:p>
    <w:p w14:paraId="727D7729" w14:textId="77777777" w:rsidR="007D0405" w:rsidRPr="00F76EC3" w:rsidRDefault="007D0405" w:rsidP="00874E41">
      <w:pPr>
        <w:jc w:val="both"/>
        <w:rPr>
          <w:rFonts w:ascii="Garamond" w:hAnsi="Garamond"/>
        </w:rPr>
      </w:pPr>
    </w:p>
    <w:p w14:paraId="525144D2" w14:textId="77777777" w:rsidR="007D0405" w:rsidRPr="00F76EC3" w:rsidRDefault="007D0405" w:rsidP="00874E41">
      <w:pPr>
        <w:numPr>
          <w:ilvl w:val="0"/>
          <w:numId w:val="21"/>
        </w:numPr>
        <w:jc w:val="both"/>
        <w:rPr>
          <w:rFonts w:ascii="Garamond" w:hAnsi="Garamond"/>
          <w:u w:val="single"/>
        </w:rPr>
      </w:pPr>
      <w:r w:rsidRPr="00F76EC3">
        <w:rPr>
          <w:rFonts w:ascii="Garamond" w:hAnsi="Garamond"/>
          <w:u w:val="single"/>
        </w:rPr>
        <w:t>Adatkezelés jogalapja</w:t>
      </w:r>
    </w:p>
    <w:p w14:paraId="12CA1FE8" w14:textId="77777777" w:rsidR="007D0405" w:rsidRPr="00F76EC3" w:rsidRDefault="007D0405" w:rsidP="00874E41">
      <w:pPr>
        <w:jc w:val="both"/>
        <w:rPr>
          <w:rFonts w:ascii="Garamond" w:hAnsi="Garamond"/>
          <w:u w:val="single"/>
        </w:rPr>
      </w:pPr>
    </w:p>
    <w:p w14:paraId="6F36C52B" w14:textId="77777777" w:rsidR="007D0405" w:rsidRPr="00F76EC3" w:rsidRDefault="007D0405" w:rsidP="00874E41">
      <w:pPr>
        <w:numPr>
          <w:ilvl w:val="0"/>
          <w:numId w:val="25"/>
        </w:numPr>
        <w:jc w:val="both"/>
        <w:rPr>
          <w:rFonts w:ascii="Garamond" w:hAnsi="Garamond"/>
        </w:rPr>
      </w:pPr>
      <w:r w:rsidRPr="00F76EC3">
        <w:rPr>
          <w:rFonts w:ascii="Garamond" w:hAnsi="Garamond"/>
        </w:rPr>
        <w:t>A személyes adatok kezelésére a Rendelet 6. cikk (1) a) pontja alapján az érintett hozzájárulásával kerülhet sor. Továbbá mivel az egészségügyi adatok a személyes adatok különleges kategóriájába tartoznak, így a Rendelet 9. cikk (2) a) pontja külön kiemeli az érintett kifejezett hozzájárulásának szükségességét.</w:t>
      </w:r>
    </w:p>
    <w:p w14:paraId="2337042D" w14:textId="77777777" w:rsidR="007D0405" w:rsidRPr="00F76EC3" w:rsidRDefault="007D0405" w:rsidP="00874E41">
      <w:pPr>
        <w:ind w:left="360"/>
        <w:jc w:val="both"/>
        <w:rPr>
          <w:rFonts w:ascii="Garamond" w:hAnsi="Garamond"/>
          <w:b/>
          <w:bCs/>
        </w:rPr>
      </w:pPr>
    </w:p>
    <w:p w14:paraId="10A7E813" w14:textId="7DDF5E41" w:rsidR="007D0405" w:rsidRPr="00F76EC3" w:rsidRDefault="007D0405" w:rsidP="00874E41">
      <w:pPr>
        <w:numPr>
          <w:ilvl w:val="0"/>
          <w:numId w:val="25"/>
        </w:numPr>
        <w:jc w:val="both"/>
        <w:rPr>
          <w:rFonts w:ascii="Garamond" w:hAnsi="Garamond"/>
        </w:rPr>
      </w:pPr>
      <w:r w:rsidRPr="00F76EC3">
        <w:rPr>
          <w:rFonts w:ascii="Garamond" w:hAnsi="Garamond"/>
        </w:rPr>
        <w:t>A hozzájárulásnak egyértelműnek, önkéntesnek és megfelelő-</w:t>
      </w:r>
      <w:r w:rsidR="00874E41">
        <w:rPr>
          <w:rFonts w:ascii="Garamond" w:hAnsi="Garamond"/>
        </w:rPr>
        <w:t>,</w:t>
      </w:r>
      <w:r w:rsidR="00874E41" w:rsidRPr="00874E41">
        <w:rPr>
          <w:rFonts w:ascii="Garamond" w:hAnsi="Garamond"/>
        </w:rPr>
        <w:t xml:space="preserve"> </w:t>
      </w:r>
      <w:r w:rsidR="00874E41" w:rsidRPr="00CA481D">
        <w:rPr>
          <w:rFonts w:ascii="Garamond" w:hAnsi="Garamond"/>
        </w:rPr>
        <w:t xml:space="preserve">a </w:t>
      </w:r>
      <w:r w:rsidR="00874E41">
        <w:rPr>
          <w:rFonts w:ascii="Garamond" w:hAnsi="Garamond"/>
        </w:rPr>
        <w:t>tagoknak, valamint tagjelölteknek adott írásbeli leíráson, vagy a</w:t>
      </w:r>
      <w:r w:rsidRPr="00F76EC3">
        <w:rPr>
          <w:rFonts w:ascii="Garamond" w:hAnsi="Garamond"/>
        </w:rPr>
        <w:t xml:space="preserve"> honlapon szereplő- tájékoztatáson alapulónak kell lennie. Az Adatkezelő köteles igazolni az érintett fentieknek megfelelő hozzájárulását. </w:t>
      </w:r>
    </w:p>
    <w:p w14:paraId="147EDD73" w14:textId="77777777" w:rsidR="007D0405" w:rsidRPr="00F76EC3" w:rsidRDefault="007D0405" w:rsidP="00874E41">
      <w:pPr>
        <w:jc w:val="both"/>
        <w:rPr>
          <w:rFonts w:ascii="Garamond" w:hAnsi="Garamond"/>
        </w:rPr>
      </w:pPr>
    </w:p>
    <w:p w14:paraId="62022F43" w14:textId="77777777" w:rsidR="007D0405" w:rsidRPr="00F76EC3" w:rsidRDefault="007D0405" w:rsidP="00874E41">
      <w:pPr>
        <w:numPr>
          <w:ilvl w:val="0"/>
          <w:numId w:val="25"/>
        </w:numPr>
        <w:jc w:val="both"/>
        <w:rPr>
          <w:rFonts w:ascii="Garamond" w:hAnsi="Garamond"/>
        </w:rPr>
      </w:pPr>
      <w:r w:rsidRPr="00F76EC3">
        <w:rPr>
          <w:rFonts w:ascii="Garamond" w:hAnsi="Garamond"/>
        </w:rPr>
        <w:t>Az érintett a hozzájárulását bármikor jogosult visszavonni, azzal, hogy a visszavonás nem érinti a hozzájáruláson alapuló, visszavonás előtti adatkezelés jogszerűségét.</w:t>
      </w:r>
    </w:p>
    <w:p w14:paraId="08DBF6CF" w14:textId="77777777" w:rsidR="007D0405" w:rsidRPr="00F76EC3" w:rsidRDefault="007D0405" w:rsidP="00874E41">
      <w:pPr>
        <w:jc w:val="both"/>
        <w:rPr>
          <w:rFonts w:ascii="Garamond" w:hAnsi="Garamond"/>
        </w:rPr>
      </w:pPr>
    </w:p>
    <w:p w14:paraId="79981207" w14:textId="77777777" w:rsidR="007D0405" w:rsidRPr="00F76EC3" w:rsidRDefault="007D0405" w:rsidP="00874E41">
      <w:pPr>
        <w:jc w:val="both"/>
        <w:rPr>
          <w:rFonts w:ascii="Garamond" w:hAnsi="Garamond"/>
        </w:rPr>
      </w:pPr>
    </w:p>
    <w:p w14:paraId="59F88489" w14:textId="77777777" w:rsidR="007D0405" w:rsidRPr="00F76EC3" w:rsidRDefault="007D0405" w:rsidP="00874E41">
      <w:pPr>
        <w:numPr>
          <w:ilvl w:val="0"/>
          <w:numId w:val="21"/>
        </w:numPr>
        <w:jc w:val="both"/>
        <w:rPr>
          <w:rFonts w:ascii="Garamond" w:hAnsi="Garamond"/>
          <w:u w:val="single"/>
        </w:rPr>
      </w:pPr>
      <w:r w:rsidRPr="00F76EC3">
        <w:rPr>
          <w:rFonts w:ascii="Garamond" w:hAnsi="Garamond"/>
          <w:u w:val="single"/>
        </w:rPr>
        <w:t>Adatbiztonság, adatok megismerésére jogosultak</w:t>
      </w:r>
    </w:p>
    <w:p w14:paraId="2E016E7C" w14:textId="77777777" w:rsidR="007D0405" w:rsidRPr="00F76EC3" w:rsidRDefault="007D0405" w:rsidP="00874E41">
      <w:pPr>
        <w:jc w:val="both"/>
        <w:rPr>
          <w:rFonts w:ascii="Garamond" w:hAnsi="Garamond"/>
          <w:u w:val="single"/>
        </w:rPr>
      </w:pPr>
    </w:p>
    <w:p w14:paraId="07F86869" w14:textId="77777777" w:rsidR="007D0405" w:rsidRPr="00F76EC3" w:rsidRDefault="007D0405" w:rsidP="00874E41">
      <w:pPr>
        <w:numPr>
          <w:ilvl w:val="0"/>
          <w:numId w:val="27"/>
        </w:numPr>
        <w:jc w:val="both"/>
        <w:rPr>
          <w:rFonts w:ascii="Garamond" w:hAnsi="Garamond"/>
        </w:rPr>
      </w:pPr>
      <w:r w:rsidRPr="00F76EC3">
        <w:rPr>
          <w:rFonts w:ascii="Garamond" w:hAnsi="Garamond"/>
        </w:rPr>
        <w:t xml:space="preserve">Adatkezelő mindent megtesz az adatok biztonsága érdekében, ideértve különösen a jogosulatlan hozzáféréstől való védelmet, továbbá védelmet a megváltoztatás, továbbítás, nyilvánosságra hozatal, törlés vagy megsemmisítés, valamint a véletlen megsemmisülés és sérülés, az alkalmazott technika megváltoztatásából fakadó hozzáférhetetlenné válás ellen. Az adatok biztonsága érdekében az Adatkezelő meghoz minden olyan technikai és szervezési intézkedést, amelyek törvény, valamint az egyéb adat- és titokvédelmi szabályok érvényre juttatásához szükségesek. </w:t>
      </w:r>
    </w:p>
    <w:p w14:paraId="5FCA440F" w14:textId="77777777" w:rsidR="007D0405" w:rsidRPr="00F76EC3" w:rsidRDefault="007D0405" w:rsidP="00874E41">
      <w:pPr>
        <w:jc w:val="both"/>
        <w:rPr>
          <w:rFonts w:ascii="Garamond" w:hAnsi="Garamond"/>
          <w:u w:val="single"/>
        </w:rPr>
      </w:pPr>
    </w:p>
    <w:p w14:paraId="212C3970" w14:textId="77777777" w:rsidR="00305FF2" w:rsidRDefault="007D0405" w:rsidP="00305FF2">
      <w:pPr>
        <w:pStyle w:val="Listaszerbekezds"/>
        <w:spacing w:after="0" w:line="240" w:lineRule="auto"/>
        <w:jc w:val="both"/>
        <w:rPr>
          <w:rFonts w:ascii="Garamond" w:hAnsi="Garamond"/>
          <w:sz w:val="24"/>
          <w:szCs w:val="24"/>
        </w:rPr>
      </w:pPr>
      <w:r w:rsidRPr="00305FF2">
        <w:rPr>
          <w:rFonts w:ascii="Garamond" w:hAnsi="Garamond"/>
          <w:sz w:val="24"/>
          <w:szCs w:val="24"/>
        </w:rPr>
        <w:t xml:space="preserve">Az adatok megismerésére jogosultak: </w:t>
      </w:r>
    </w:p>
    <w:p w14:paraId="368400D5" w14:textId="38A43775" w:rsidR="00305FF2" w:rsidRPr="00BF64A7" w:rsidRDefault="00305FF2" w:rsidP="00305FF2">
      <w:pPr>
        <w:pStyle w:val="Listaszerbekezds"/>
        <w:spacing w:after="0" w:line="240" w:lineRule="auto"/>
        <w:jc w:val="both"/>
        <w:rPr>
          <w:rFonts w:ascii="Garamond" w:hAnsi="Garamond"/>
          <w:sz w:val="24"/>
          <w:szCs w:val="24"/>
        </w:rPr>
      </w:pPr>
      <w:r w:rsidRPr="00BF64A7">
        <w:rPr>
          <w:rFonts w:ascii="Garamond" w:hAnsi="Garamond"/>
          <w:sz w:val="24"/>
          <w:szCs w:val="24"/>
        </w:rPr>
        <w:t xml:space="preserve">- ügyvezető, </w:t>
      </w:r>
    </w:p>
    <w:p w14:paraId="0120BC75" w14:textId="77777777" w:rsidR="00305FF2" w:rsidRDefault="00305FF2" w:rsidP="00305FF2">
      <w:pPr>
        <w:pStyle w:val="Listaszerbekezds"/>
        <w:spacing w:after="0" w:line="240" w:lineRule="auto"/>
        <w:jc w:val="both"/>
        <w:rPr>
          <w:rFonts w:ascii="Garamond" w:hAnsi="Garamond"/>
          <w:sz w:val="24"/>
          <w:szCs w:val="24"/>
        </w:rPr>
      </w:pPr>
      <w:r w:rsidRPr="00BF64A7">
        <w:rPr>
          <w:rFonts w:ascii="Garamond" w:hAnsi="Garamond"/>
          <w:sz w:val="24"/>
          <w:szCs w:val="24"/>
        </w:rPr>
        <w:t>- vezetőség tagjai,</w:t>
      </w:r>
    </w:p>
    <w:p w14:paraId="5A9F47B7" w14:textId="2B8F0DF3" w:rsidR="002F002D" w:rsidRPr="00BF64A7" w:rsidRDefault="002F002D" w:rsidP="00305FF2">
      <w:pPr>
        <w:pStyle w:val="Listaszerbekezds"/>
        <w:spacing w:after="0" w:line="240" w:lineRule="auto"/>
        <w:jc w:val="both"/>
        <w:rPr>
          <w:rFonts w:ascii="Garamond" w:hAnsi="Garamond"/>
          <w:sz w:val="24"/>
          <w:szCs w:val="24"/>
        </w:rPr>
      </w:pPr>
      <w:r>
        <w:rPr>
          <w:rFonts w:ascii="Garamond" w:hAnsi="Garamond"/>
          <w:sz w:val="24"/>
          <w:szCs w:val="24"/>
        </w:rPr>
        <w:t>- felügyelő bizottság tagjai,</w:t>
      </w:r>
    </w:p>
    <w:p w14:paraId="5FEA7625" w14:textId="77777777" w:rsidR="00305FF2" w:rsidRPr="00BF64A7" w:rsidRDefault="00305FF2" w:rsidP="00305FF2">
      <w:pPr>
        <w:pStyle w:val="Listaszerbekezds"/>
        <w:spacing w:after="0" w:line="240" w:lineRule="auto"/>
        <w:jc w:val="both"/>
        <w:rPr>
          <w:rFonts w:ascii="Garamond" w:hAnsi="Garamond"/>
          <w:sz w:val="24"/>
          <w:szCs w:val="24"/>
        </w:rPr>
      </w:pPr>
      <w:r w:rsidRPr="00BF64A7">
        <w:rPr>
          <w:rFonts w:ascii="Garamond" w:hAnsi="Garamond"/>
          <w:sz w:val="24"/>
          <w:szCs w:val="24"/>
        </w:rPr>
        <w:t>- titkár,</w:t>
      </w:r>
    </w:p>
    <w:p w14:paraId="40C358A3" w14:textId="2CB43AB0" w:rsidR="00305FF2" w:rsidRDefault="00305FF2" w:rsidP="00305FF2">
      <w:pPr>
        <w:pStyle w:val="Listaszerbekezds"/>
        <w:spacing w:after="0" w:line="240" w:lineRule="auto"/>
        <w:jc w:val="both"/>
        <w:rPr>
          <w:rFonts w:ascii="Garamond" w:hAnsi="Garamond"/>
          <w:sz w:val="24"/>
          <w:szCs w:val="24"/>
        </w:rPr>
      </w:pPr>
      <w:r w:rsidRPr="00BF64A7">
        <w:rPr>
          <w:rFonts w:ascii="Garamond" w:hAnsi="Garamond"/>
          <w:sz w:val="24"/>
          <w:szCs w:val="24"/>
        </w:rPr>
        <w:t>- Adatkezelő szervezet</w:t>
      </w:r>
      <w:r w:rsidR="00035AD8" w:rsidRPr="00035AD8">
        <w:rPr>
          <w:rFonts w:ascii="Garamond" w:hAnsi="Garamond"/>
          <w:sz w:val="24"/>
          <w:szCs w:val="24"/>
        </w:rPr>
        <w:t xml:space="preserve"> </w:t>
      </w:r>
      <w:r w:rsidR="00035AD8">
        <w:rPr>
          <w:rFonts w:ascii="Garamond" w:hAnsi="Garamond"/>
          <w:sz w:val="24"/>
          <w:szCs w:val="24"/>
        </w:rPr>
        <w:t>Alapszabályában, illetve</w:t>
      </w:r>
      <w:r w:rsidRPr="00BF64A7">
        <w:rPr>
          <w:rFonts w:ascii="Garamond" w:hAnsi="Garamond"/>
          <w:sz w:val="24"/>
          <w:szCs w:val="24"/>
        </w:rPr>
        <w:t xml:space="preserve"> szervezeti és működési szabályzatában meghatározott bizottság</w:t>
      </w:r>
      <w:r w:rsidR="00035AD8">
        <w:rPr>
          <w:rFonts w:ascii="Garamond" w:hAnsi="Garamond"/>
          <w:sz w:val="24"/>
          <w:szCs w:val="24"/>
        </w:rPr>
        <w:t>ai</w:t>
      </w:r>
      <w:r w:rsidRPr="00BF64A7">
        <w:rPr>
          <w:rFonts w:ascii="Garamond" w:hAnsi="Garamond"/>
          <w:sz w:val="24"/>
          <w:szCs w:val="24"/>
        </w:rPr>
        <w:t>nak megválasztott tagjai</w:t>
      </w:r>
      <w:r w:rsidR="00035AD8">
        <w:rPr>
          <w:rFonts w:ascii="Garamond" w:hAnsi="Garamond"/>
          <w:sz w:val="24"/>
          <w:szCs w:val="24"/>
        </w:rPr>
        <w:t>,</w:t>
      </w:r>
    </w:p>
    <w:p w14:paraId="6218F278" w14:textId="0ADACCB6" w:rsidR="00035AD8" w:rsidRDefault="00035AD8" w:rsidP="00035AD8">
      <w:pPr>
        <w:pStyle w:val="Listaszerbekezds"/>
        <w:spacing w:after="0" w:line="240" w:lineRule="auto"/>
        <w:jc w:val="both"/>
        <w:rPr>
          <w:rFonts w:ascii="Garamond" w:hAnsi="Garamond"/>
          <w:sz w:val="24"/>
          <w:szCs w:val="24"/>
        </w:rPr>
      </w:pPr>
      <w:r>
        <w:rPr>
          <w:rFonts w:ascii="Garamond" w:hAnsi="Garamond"/>
          <w:sz w:val="24"/>
          <w:szCs w:val="24"/>
        </w:rPr>
        <w:t>- az Adatkezelő szervezet vezetősége, illetve az ügyvezető által létrehozott bizottságok vagy munkacsoportok megbízott tagjai.</w:t>
      </w:r>
    </w:p>
    <w:p w14:paraId="72C75C94" w14:textId="65378151" w:rsidR="00B83D2B" w:rsidRDefault="00B83D2B" w:rsidP="00035AD8">
      <w:pPr>
        <w:pStyle w:val="Listaszerbekezds"/>
        <w:spacing w:after="0" w:line="240" w:lineRule="auto"/>
        <w:jc w:val="both"/>
        <w:rPr>
          <w:rFonts w:ascii="Garamond" w:hAnsi="Garamond"/>
          <w:sz w:val="24"/>
          <w:szCs w:val="24"/>
        </w:rPr>
      </w:pPr>
      <w:r>
        <w:rPr>
          <w:rFonts w:ascii="Garamond" w:hAnsi="Garamond"/>
          <w:sz w:val="24"/>
          <w:szCs w:val="24"/>
        </w:rPr>
        <w:t>- honlap adminisztrátorai</w:t>
      </w:r>
    </w:p>
    <w:p w14:paraId="5B475E63" w14:textId="77777777" w:rsidR="00035AD8" w:rsidRDefault="00035AD8" w:rsidP="00305FF2">
      <w:pPr>
        <w:pStyle w:val="Listaszerbekezds"/>
        <w:spacing w:after="0" w:line="240" w:lineRule="auto"/>
        <w:jc w:val="both"/>
        <w:rPr>
          <w:rFonts w:ascii="Garamond" w:hAnsi="Garamond"/>
          <w:sz w:val="24"/>
          <w:szCs w:val="24"/>
        </w:rPr>
      </w:pPr>
    </w:p>
    <w:p w14:paraId="72F44590" w14:textId="2BA00F9F" w:rsidR="007D0405" w:rsidRPr="00305FF2" w:rsidRDefault="007D0405" w:rsidP="00305FF2">
      <w:pPr>
        <w:ind w:left="720"/>
        <w:jc w:val="both"/>
        <w:rPr>
          <w:rFonts w:ascii="Garamond" w:hAnsi="Garamond"/>
        </w:rPr>
      </w:pPr>
    </w:p>
    <w:p w14:paraId="201D8B71" w14:textId="404FEA1D" w:rsidR="007D0405" w:rsidRPr="00F76EC3" w:rsidRDefault="007D0405" w:rsidP="00874E41">
      <w:pPr>
        <w:numPr>
          <w:ilvl w:val="0"/>
          <w:numId w:val="21"/>
        </w:numPr>
        <w:jc w:val="both"/>
        <w:rPr>
          <w:rFonts w:ascii="Garamond" w:hAnsi="Garamond"/>
          <w:u w:val="single"/>
        </w:rPr>
      </w:pPr>
      <w:r w:rsidRPr="00F76EC3">
        <w:rPr>
          <w:rFonts w:ascii="Garamond" w:hAnsi="Garamond"/>
          <w:u w:val="single"/>
        </w:rPr>
        <w:t xml:space="preserve">Sütik („cookies”) használata </w:t>
      </w:r>
    </w:p>
    <w:p w14:paraId="287B37B5" w14:textId="77777777" w:rsidR="007D0405" w:rsidRPr="00F76EC3" w:rsidRDefault="007D0405" w:rsidP="00874E41">
      <w:pPr>
        <w:jc w:val="both"/>
        <w:rPr>
          <w:rFonts w:ascii="Garamond" w:hAnsi="Garamond"/>
          <w:u w:val="single"/>
        </w:rPr>
      </w:pPr>
    </w:p>
    <w:p w14:paraId="1A14E370" w14:textId="5CFE0331" w:rsidR="007D0405" w:rsidRPr="00F76EC3" w:rsidRDefault="007D0405" w:rsidP="00874E41">
      <w:pPr>
        <w:numPr>
          <w:ilvl w:val="0"/>
          <w:numId w:val="29"/>
        </w:numPr>
        <w:jc w:val="both"/>
        <w:rPr>
          <w:rFonts w:ascii="Garamond" w:hAnsi="Garamond"/>
        </w:rPr>
      </w:pPr>
      <w:r w:rsidRPr="00F76EC3">
        <w:rPr>
          <w:rFonts w:ascii="Garamond" w:hAnsi="Garamond"/>
        </w:rPr>
        <w:t xml:space="preserve">Adatkezelő </w:t>
      </w:r>
      <w:r w:rsidR="00305FF2">
        <w:rPr>
          <w:rFonts w:ascii="Garamond" w:hAnsi="Garamond"/>
        </w:rPr>
        <w:t xml:space="preserve">az általa üzemeltetett </w:t>
      </w:r>
      <w:hyperlink r:id="rId8" w:history="1">
        <w:r w:rsidR="00305FF2" w:rsidRPr="00BE7722">
          <w:rPr>
            <w:rStyle w:val="Hiperhivatkozs"/>
            <w:rFonts w:ascii="Garamond" w:hAnsi="Garamond"/>
          </w:rPr>
          <w:t>www.actuary.hu</w:t>
        </w:r>
      </w:hyperlink>
      <w:r w:rsidR="00305FF2">
        <w:rPr>
          <w:rFonts w:ascii="Garamond" w:hAnsi="Garamond"/>
        </w:rPr>
        <w:t xml:space="preserve"> holnap vonatkozásában </w:t>
      </w:r>
      <w:r w:rsidRPr="00F76EC3">
        <w:rPr>
          <w:rFonts w:ascii="Garamond" w:hAnsi="Garamond"/>
        </w:rPr>
        <w:t xml:space="preserve">fenntartja a jogot az ún. tracking technológiák (mint a sütik) használatára annak érdekében, hogy felmérje, hogyan használják a látogatók a honlapot. Ezek a technológiák segítik a honlap használhatóságának fejlesztését, működtetését. </w:t>
      </w:r>
    </w:p>
    <w:p w14:paraId="2E65FA82" w14:textId="77777777" w:rsidR="007D0405" w:rsidRPr="00F76EC3" w:rsidRDefault="007D0405" w:rsidP="00874E41">
      <w:pPr>
        <w:jc w:val="both"/>
        <w:rPr>
          <w:rFonts w:ascii="Garamond" w:hAnsi="Garamond"/>
        </w:rPr>
      </w:pPr>
    </w:p>
    <w:p w14:paraId="19481742" w14:textId="65707C28" w:rsidR="007D0405" w:rsidRPr="00F76EC3" w:rsidRDefault="007D0405" w:rsidP="00874E41">
      <w:pPr>
        <w:numPr>
          <w:ilvl w:val="0"/>
          <w:numId w:val="29"/>
        </w:numPr>
        <w:jc w:val="both"/>
        <w:rPr>
          <w:rFonts w:ascii="Garamond" w:hAnsi="Garamond"/>
        </w:rPr>
      </w:pPr>
      <w:r w:rsidRPr="00F76EC3">
        <w:rPr>
          <w:rFonts w:ascii="Garamond" w:hAnsi="Garamond"/>
        </w:rPr>
        <w:t xml:space="preserve">A sütik alkalmazása esetén az Adatkezelő - az adatkezelés céljára is kiterjedő- tájékoztatást ad, és hozzájárulást kér a honlap látogatóitól. </w:t>
      </w:r>
    </w:p>
    <w:p w14:paraId="7DB10422" w14:textId="77777777" w:rsidR="007D0405" w:rsidRPr="00F76EC3" w:rsidRDefault="007D0405" w:rsidP="00874E41">
      <w:pPr>
        <w:jc w:val="both"/>
        <w:rPr>
          <w:rFonts w:ascii="Garamond" w:hAnsi="Garamond"/>
        </w:rPr>
      </w:pPr>
    </w:p>
    <w:p w14:paraId="0AF87F4C" w14:textId="26F5444C" w:rsidR="007D0405" w:rsidRPr="00F76EC3" w:rsidRDefault="001E3BDA" w:rsidP="00874E41">
      <w:pPr>
        <w:numPr>
          <w:ilvl w:val="0"/>
          <w:numId w:val="29"/>
        </w:numPr>
        <w:jc w:val="both"/>
        <w:rPr>
          <w:rFonts w:ascii="Garamond" w:hAnsi="Garamond"/>
        </w:rPr>
      </w:pPr>
      <w:r w:rsidRPr="00F76EC3">
        <w:rPr>
          <w:rFonts w:ascii="Garamond" w:hAnsi="Garamond"/>
        </w:rPr>
        <w:t>A jelen tájékoztató kiadása napján a honlap sütiket nem használ.</w:t>
      </w:r>
    </w:p>
    <w:p w14:paraId="7A382C4C" w14:textId="77777777" w:rsidR="007D0405" w:rsidRPr="00F76EC3" w:rsidRDefault="007D0405" w:rsidP="00874E41">
      <w:pPr>
        <w:jc w:val="both"/>
        <w:rPr>
          <w:rFonts w:ascii="Garamond" w:hAnsi="Garamond"/>
          <w:u w:val="single"/>
        </w:rPr>
      </w:pPr>
    </w:p>
    <w:p w14:paraId="58084775" w14:textId="77777777" w:rsidR="007D0405" w:rsidRPr="00F76EC3" w:rsidRDefault="007D0405" w:rsidP="00874E41">
      <w:pPr>
        <w:numPr>
          <w:ilvl w:val="0"/>
          <w:numId w:val="21"/>
        </w:numPr>
        <w:jc w:val="both"/>
        <w:rPr>
          <w:rFonts w:ascii="Garamond" w:hAnsi="Garamond"/>
          <w:u w:val="single"/>
        </w:rPr>
      </w:pPr>
      <w:r w:rsidRPr="00F76EC3">
        <w:rPr>
          <w:rFonts w:ascii="Garamond" w:hAnsi="Garamond"/>
          <w:u w:val="single"/>
        </w:rPr>
        <w:t>Érintettek jogai</w:t>
      </w:r>
    </w:p>
    <w:p w14:paraId="50AA4A6A" w14:textId="77777777" w:rsidR="007D0405" w:rsidRPr="00F76EC3" w:rsidRDefault="007D0405" w:rsidP="00874E41">
      <w:pPr>
        <w:ind w:left="360"/>
        <w:jc w:val="both"/>
        <w:rPr>
          <w:rFonts w:ascii="Garamond" w:hAnsi="Garamond"/>
          <w:b/>
          <w:bCs/>
          <w:u w:val="single"/>
        </w:rPr>
      </w:pPr>
    </w:p>
    <w:p w14:paraId="2FF5A877" w14:textId="77777777" w:rsidR="007D0405" w:rsidRPr="00F76EC3" w:rsidRDefault="007D0405" w:rsidP="00874E41">
      <w:pPr>
        <w:numPr>
          <w:ilvl w:val="0"/>
          <w:numId w:val="31"/>
        </w:numPr>
        <w:jc w:val="both"/>
        <w:rPr>
          <w:rFonts w:ascii="Garamond" w:hAnsi="Garamond"/>
          <w:b/>
          <w:bCs/>
          <w:u w:val="single"/>
        </w:rPr>
      </w:pPr>
      <w:r w:rsidRPr="00F76EC3">
        <w:rPr>
          <w:rFonts w:ascii="Garamond" w:hAnsi="Garamond"/>
          <w:b/>
          <w:bCs/>
        </w:rPr>
        <w:t>Tájékoztatás</w:t>
      </w:r>
    </w:p>
    <w:p w14:paraId="5C1E6CFE" w14:textId="0DA9C473" w:rsidR="007D0405" w:rsidRPr="00F76EC3" w:rsidRDefault="007D0405" w:rsidP="00305FF2">
      <w:pPr>
        <w:ind w:left="708"/>
        <w:jc w:val="both"/>
        <w:rPr>
          <w:rFonts w:ascii="Garamond" w:hAnsi="Garamond"/>
        </w:rPr>
      </w:pPr>
      <w:r w:rsidRPr="00F76EC3">
        <w:rPr>
          <w:rFonts w:ascii="Garamond" w:hAnsi="Garamond"/>
        </w:rPr>
        <w:t xml:space="preserve">Az érintetteknek joga van a tömör, átlátható, érthető és könnyen hozzáférhető formában megfogalmazott tájékoztatáshoz. Az érintett ilyen irányú kérelmének írásban, vagy más alkalmas módon, az érintett személyazonosságának igazolását követően, az Adatkezelő indokolatlan késedelem nélkül, de legfeljebb </w:t>
      </w:r>
      <w:r w:rsidR="00B74BEF">
        <w:rPr>
          <w:rFonts w:ascii="Garamond" w:hAnsi="Garamond"/>
        </w:rPr>
        <w:t xml:space="preserve">25 </w:t>
      </w:r>
      <w:r w:rsidRPr="00F76EC3">
        <w:rPr>
          <w:rFonts w:ascii="Garamond" w:hAnsi="Garamond"/>
        </w:rPr>
        <w:t>napon belül köteles eleget tenni.</w:t>
      </w:r>
      <w:r w:rsidR="00305FF2">
        <w:rPr>
          <w:rFonts w:ascii="Garamond" w:hAnsi="Garamond"/>
        </w:rPr>
        <w:t xml:space="preserve"> A</w:t>
      </w:r>
      <w:r w:rsidRPr="00F76EC3">
        <w:rPr>
          <w:rFonts w:ascii="Garamond" w:hAnsi="Garamond"/>
        </w:rPr>
        <w:t>z ilyen jellegű adatszolgáltatást az Adatkezelő díjmentesen teljesíti, kivéve, ha a kérelem megalapozatlan, túlzó vagy ismétlődő.</w:t>
      </w:r>
    </w:p>
    <w:p w14:paraId="164826B7" w14:textId="77777777" w:rsidR="007D0405" w:rsidRPr="00F76EC3" w:rsidRDefault="007D0405" w:rsidP="00874E41">
      <w:pPr>
        <w:ind w:left="360"/>
        <w:jc w:val="both"/>
        <w:rPr>
          <w:rFonts w:ascii="Garamond" w:hAnsi="Garamond"/>
          <w:u w:val="single"/>
        </w:rPr>
      </w:pPr>
    </w:p>
    <w:p w14:paraId="6901F72C" w14:textId="77777777" w:rsidR="007D0405" w:rsidRPr="00F76EC3" w:rsidRDefault="007D0405" w:rsidP="00874E41">
      <w:pPr>
        <w:numPr>
          <w:ilvl w:val="0"/>
          <w:numId w:val="31"/>
        </w:numPr>
        <w:jc w:val="both"/>
        <w:rPr>
          <w:rFonts w:ascii="Garamond" w:hAnsi="Garamond"/>
          <w:b/>
          <w:bCs/>
          <w:u w:val="single"/>
        </w:rPr>
      </w:pPr>
      <w:r w:rsidRPr="00F76EC3">
        <w:rPr>
          <w:rFonts w:ascii="Garamond" w:hAnsi="Garamond"/>
          <w:b/>
          <w:bCs/>
        </w:rPr>
        <w:t>Az érintett hozzáférési joga</w:t>
      </w:r>
    </w:p>
    <w:p w14:paraId="0B7431C6" w14:textId="77777777" w:rsidR="007D0405" w:rsidRPr="00F76EC3" w:rsidRDefault="007D0405" w:rsidP="00874E41">
      <w:pPr>
        <w:ind w:left="708"/>
        <w:jc w:val="both"/>
        <w:rPr>
          <w:rFonts w:ascii="Garamond" w:hAnsi="Garamond"/>
        </w:rPr>
      </w:pPr>
      <w:r w:rsidRPr="00F76EC3">
        <w:rPr>
          <w:rFonts w:ascii="Garamond" w:hAnsi="Garamond"/>
        </w:rPr>
        <w:t>Az érintett jogosult, hogy a személyes adatokhoz és a következő információkhoz hozzáférést kapjon:</w:t>
      </w:r>
    </w:p>
    <w:p w14:paraId="03A623CB"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Személyes adatok másolatának egy példánya (további példányok díj ellenében)</w:t>
      </w:r>
    </w:p>
    <w:p w14:paraId="17B7D254"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Adatkezelés célja</w:t>
      </w:r>
    </w:p>
    <w:p w14:paraId="020CA11C"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Adatok kategóriái</w:t>
      </w:r>
    </w:p>
    <w:p w14:paraId="398D5250"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Automatizált döntéshozatallal, profilalkotással kapcsolatos adatok</w:t>
      </w:r>
    </w:p>
    <w:p w14:paraId="7D9BA82B"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Adatátvétel esetén a forrásra vonatkozó információkat</w:t>
      </w:r>
    </w:p>
    <w:p w14:paraId="578F7A0C"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Címzettek, akik részére az adatokat közölték vagy közölni fogják</w:t>
      </w:r>
    </w:p>
    <w:p w14:paraId="364A0516"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Harmadik országba történő adattovábbítással kapcsolatos információk, garanciák</w:t>
      </w:r>
    </w:p>
    <w:p w14:paraId="50B1F7F4"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Adatok tárolásának időtartama, annak szempontjai</w:t>
      </w:r>
    </w:p>
    <w:p w14:paraId="5682391C"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Érintett jogai</w:t>
      </w:r>
    </w:p>
    <w:p w14:paraId="5CD5CF78" w14:textId="77777777" w:rsidR="007D0405" w:rsidRPr="00F76EC3" w:rsidRDefault="007D0405" w:rsidP="00874E41">
      <w:pPr>
        <w:numPr>
          <w:ilvl w:val="0"/>
          <w:numId w:val="8"/>
        </w:numPr>
        <w:jc w:val="both"/>
        <w:rPr>
          <w:rFonts w:ascii="Garamond" w:hAnsi="Garamond"/>
          <w:u w:val="single"/>
        </w:rPr>
      </w:pPr>
      <w:r w:rsidRPr="00F76EC3">
        <w:rPr>
          <w:rFonts w:ascii="Garamond" w:hAnsi="Garamond"/>
        </w:rPr>
        <w:t>Felügyeleti hatósághoz panasz benyújtásának joga</w:t>
      </w:r>
    </w:p>
    <w:p w14:paraId="118528CE" w14:textId="77777777" w:rsidR="007D0405" w:rsidRPr="00F76EC3" w:rsidRDefault="007D0405" w:rsidP="00874E41">
      <w:pPr>
        <w:jc w:val="both"/>
        <w:rPr>
          <w:rFonts w:ascii="Garamond" w:hAnsi="Garamond"/>
          <w:u w:val="single"/>
        </w:rPr>
      </w:pPr>
    </w:p>
    <w:p w14:paraId="3C7B2421" w14:textId="77777777" w:rsidR="007D0405" w:rsidRPr="00F76EC3" w:rsidRDefault="007D0405" w:rsidP="00874E41">
      <w:pPr>
        <w:numPr>
          <w:ilvl w:val="0"/>
          <w:numId w:val="31"/>
        </w:numPr>
        <w:jc w:val="both"/>
        <w:rPr>
          <w:rFonts w:ascii="Garamond" w:hAnsi="Garamond"/>
          <w:b/>
          <w:bCs/>
          <w:u w:val="single"/>
        </w:rPr>
      </w:pPr>
      <w:r w:rsidRPr="00F76EC3">
        <w:rPr>
          <w:rFonts w:ascii="Garamond" w:hAnsi="Garamond"/>
          <w:b/>
          <w:bCs/>
        </w:rPr>
        <w:t>Helyesbítéshez való jog</w:t>
      </w:r>
    </w:p>
    <w:p w14:paraId="5B25CFCB" w14:textId="77777777" w:rsidR="007D0405" w:rsidRPr="00F76EC3" w:rsidRDefault="007D0405" w:rsidP="00874E41">
      <w:pPr>
        <w:ind w:left="708"/>
        <w:jc w:val="both"/>
        <w:rPr>
          <w:rFonts w:ascii="Garamond" w:hAnsi="Garamond"/>
        </w:rPr>
      </w:pPr>
      <w:r w:rsidRPr="00F76EC3">
        <w:rPr>
          <w:rFonts w:ascii="Garamond" w:hAnsi="Garamond"/>
        </w:rPr>
        <w:t xml:space="preserve">Az érintett jogosult pontatlan adatainak indokolatlan késedelem nélküli helyesbítésére, kiegészítésére. </w:t>
      </w:r>
    </w:p>
    <w:p w14:paraId="54A1755D" w14:textId="77777777" w:rsidR="007D0405" w:rsidRPr="00F76EC3" w:rsidRDefault="007D0405" w:rsidP="00874E41">
      <w:pPr>
        <w:ind w:left="360"/>
        <w:jc w:val="both"/>
        <w:rPr>
          <w:rFonts w:ascii="Garamond" w:hAnsi="Garamond"/>
          <w:b/>
          <w:bCs/>
          <w:u w:val="single"/>
        </w:rPr>
      </w:pPr>
    </w:p>
    <w:p w14:paraId="512049B9" w14:textId="77777777" w:rsidR="007D0405" w:rsidRPr="00F76EC3" w:rsidRDefault="007D0405" w:rsidP="00874E41">
      <w:pPr>
        <w:numPr>
          <w:ilvl w:val="0"/>
          <w:numId w:val="31"/>
        </w:numPr>
        <w:jc w:val="both"/>
        <w:rPr>
          <w:rFonts w:ascii="Garamond" w:hAnsi="Garamond"/>
          <w:b/>
          <w:bCs/>
          <w:u w:val="single"/>
        </w:rPr>
      </w:pPr>
      <w:r w:rsidRPr="00F76EC3">
        <w:rPr>
          <w:rFonts w:ascii="Garamond" w:hAnsi="Garamond"/>
          <w:b/>
          <w:bCs/>
        </w:rPr>
        <w:t>Törléshez való jog (az elfeledtetéshez való jog)</w:t>
      </w:r>
    </w:p>
    <w:p w14:paraId="5EB92F59" w14:textId="77777777" w:rsidR="007D0405" w:rsidRPr="00F76EC3" w:rsidRDefault="007D0405" w:rsidP="00874E41">
      <w:pPr>
        <w:ind w:left="708"/>
        <w:jc w:val="both"/>
        <w:rPr>
          <w:rFonts w:ascii="Garamond" w:hAnsi="Garamond"/>
        </w:rPr>
      </w:pPr>
      <w:r w:rsidRPr="00F76EC3">
        <w:rPr>
          <w:rFonts w:ascii="Garamond" w:hAnsi="Garamond"/>
        </w:rPr>
        <w:t>Az érintett kérelmére az Adatkezelő köteles az érintettre vonatkozó személyes adatokat indokolatlan késedelem nélkül törölni, ha az alábbi esetek valamelyike fennáll:</w:t>
      </w:r>
    </w:p>
    <w:p w14:paraId="015A4DD1" w14:textId="77777777" w:rsidR="007D0405" w:rsidRPr="00F76EC3" w:rsidRDefault="007D0405" w:rsidP="00874E41">
      <w:pPr>
        <w:numPr>
          <w:ilvl w:val="0"/>
          <w:numId w:val="9"/>
        </w:numPr>
        <w:jc w:val="both"/>
        <w:rPr>
          <w:rFonts w:ascii="Garamond" w:hAnsi="Garamond"/>
        </w:rPr>
      </w:pPr>
      <w:r w:rsidRPr="00F76EC3">
        <w:rPr>
          <w:rFonts w:ascii="Garamond" w:hAnsi="Garamond"/>
        </w:rPr>
        <w:t>a cél kiüresedett, már nincs szükség az adatra</w:t>
      </w:r>
    </w:p>
    <w:p w14:paraId="0067EE4C" w14:textId="77777777" w:rsidR="007D0405" w:rsidRPr="00F76EC3" w:rsidRDefault="007D0405" w:rsidP="00874E41">
      <w:pPr>
        <w:numPr>
          <w:ilvl w:val="0"/>
          <w:numId w:val="9"/>
        </w:numPr>
        <w:jc w:val="both"/>
        <w:rPr>
          <w:rFonts w:ascii="Garamond" w:hAnsi="Garamond"/>
        </w:rPr>
      </w:pPr>
      <w:r w:rsidRPr="00F76EC3">
        <w:rPr>
          <w:rFonts w:ascii="Garamond" w:hAnsi="Garamond"/>
        </w:rPr>
        <w:t>érintett visszavonja a hozzájárulását, így az adatkezelésnek megszűnik a jogalapja</w:t>
      </w:r>
    </w:p>
    <w:p w14:paraId="2E2D82E6" w14:textId="77777777" w:rsidR="007D0405" w:rsidRPr="00F76EC3" w:rsidRDefault="007D0405" w:rsidP="00874E41">
      <w:pPr>
        <w:numPr>
          <w:ilvl w:val="0"/>
          <w:numId w:val="9"/>
        </w:numPr>
        <w:jc w:val="both"/>
        <w:rPr>
          <w:rFonts w:ascii="Garamond" w:hAnsi="Garamond"/>
        </w:rPr>
      </w:pPr>
      <w:r w:rsidRPr="00F76EC3">
        <w:rPr>
          <w:rFonts w:ascii="Garamond" w:hAnsi="Garamond"/>
        </w:rPr>
        <w:t>érintett tiltakozik az adatkezelés ellen</w:t>
      </w:r>
    </w:p>
    <w:p w14:paraId="230373C1" w14:textId="77777777" w:rsidR="007D0405" w:rsidRPr="00F76EC3" w:rsidRDefault="007D0405" w:rsidP="00874E41">
      <w:pPr>
        <w:numPr>
          <w:ilvl w:val="0"/>
          <w:numId w:val="9"/>
        </w:numPr>
        <w:jc w:val="both"/>
        <w:rPr>
          <w:rFonts w:ascii="Garamond" w:hAnsi="Garamond"/>
        </w:rPr>
      </w:pPr>
      <w:r w:rsidRPr="00F76EC3">
        <w:rPr>
          <w:rFonts w:ascii="Garamond" w:hAnsi="Garamond"/>
        </w:rPr>
        <w:t>jogellenes adatkezelés</w:t>
      </w:r>
    </w:p>
    <w:p w14:paraId="567C780C" w14:textId="77777777" w:rsidR="007D0405" w:rsidRPr="00F76EC3" w:rsidRDefault="007D0405" w:rsidP="00874E41">
      <w:pPr>
        <w:numPr>
          <w:ilvl w:val="0"/>
          <w:numId w:val="9"/>
        </w:numPr>
        <w:jc w:val="both"/>
        <w:rPr>
          <w:rFonts w:ascii="Garamond" w:hAnsi="Garamond"/>
        </w:rPr>
      </w:pPr>
      <w:r w:rsidRPr="00F76EC3">
        <w:rPr>
          <w:rFonts w:ascii="Garamond" w:hAnsi="Garamond"/>
        </w:rPr>
        <w:t>jogi kötelezettség teljesítése céljából</w:t>
      </w:r>
    </w:p>
    <w:p w14:paraId="00164266" w14:textId="77777777" w:rsidR="007D0405" w:rsidRPr="00F76EC3" w:rsidRDefault="007D0405" w:rsidP="00874E41">
      <w:pPr>
        <w:jc w:val="both"/>
        <w:rPr>
          <w:rFonts w:ascii="Garamond" w:hAnsi="Garamond"/>
        </w:rPr>
      </w:pPr>
    </w:p>
    <w:p w14:paraId="70FDF4F4" w14:textId="77777777" w:rsidR="007D0405" w:rsidRPr="00F76EC3" w:rsidRDefault="007D0405" w:rsidP="00874E41">
      <w:pPr>
        <w:ind w:left="708"/>
        <w:jc w:val="both"/>
        <w:rPr>
          <w:rFonts w:ascii="Garamond" w:hAnsi="Garamond"/>
        </w:rPr>
      </w:pPr>
      <w:r w:rsidRPr="00F76EC3">
        <w:rPr>
          <w:rFonts w:ascii="Garamond" w:hAnsi="Garamond"/>
        </w:rPr>
        <w:t xml:space="preserve">Az érintett elfeledtetéshez való joga keretében, ha az Adatkezelő nyilvánosságra hozott személyes adatot törölni köteles- az elérhető technológia és megvalósítás költségeinek figyelembevételével- ésszerűen elvárható lépéseket tesz annak érdekében, hogy tájékoztasson más adatkezelőket a szóban forgó linkek, másolatok, másodpéldányok törlése kapcsán. </w:t>
      </w:r>
    </w:p>
    <w:p w14:paraId="59AB33CB" w14:textId="77777777" w:rsidR="007D0405" w:rsidRPr="00F76EC3" w:rsidRDefault="007D0405" w:rsidP="00874E41">
      <w:pPr>
        <w:ind w:left="708"/>
        <w:jc w:val="both"/>
        <w:rPr>
          <w:rFonts w:ascii="Garamond" w:hAnsi="Garamond"/>
        </w:rPr>
      </w:pPr>
    </w:p>
    <w:p w14:paraId="17EEE3AA" w14:textId="77777777" w:rsidR="007D0405" w:rsidRPr="00F76EC3" w:rsidRDefault="007D0405" w:rsidP="00874E41">
      <w:pPr>
        <w:ind w:left="708"/>
        <w:jc w:val="both"/>
        <w:rPr>
          <w:rFonts w:ascii="Garamond" w:hAnsi="Garamond"/>
        </w:rPr>
      </w:pPr>
      <w:r w:rsidRPr="00F76EC3">
        <w:rPr>
          <w:rFonts w:ascii="Garamond" w:hAnsi="Garamond"/>
        </w:rPr>
        <w:t>Az érintett 3., illetve 4. pontban biztosított jogának gyakorlása alól kivételt képez, ha az adatkezelés szükséges. Az adatkezelés akkor szükséges, ha az alábbi esetek valamelyikéhez elengedhetetlen:</w:t>
      </w:r>
    </w:p>
    <w:p w14:paraId="42A0C055" w14:textId="77777777" w:rsidR="007D0405" w:rsidRPr="00F76EC3" w:rsidRDefault="007D0405" w:rsidP="00874E41">
      <w:pPr>
        <w:numPr>
          <w:ilvl w:val="0"/>
          <w:numId w:val="10"/>
        </w:numPr>
        <w:jc w:val="both"/>
        <w:rPr>
          <w:rFonts w:ascii="Garamond" w:hAnsi="Garamond"/>
        </w:rPr>
      </w:pPr>
      <w:r w:rsidRPr="00F76EC3">
        <w:rPr>
          <w:rFonts w:ascii="Garamond" w:hAnsi="Garamond"/>
        </w:rPr>
        <w:t>véleménynyilvánítás szabadságához</w:t>
      </w:r>
    </w:p>
    <w:p w14:paraId="2BFF52F9" w14:textId="77777777" w:rsidR="007D0405" w:rsidRPr="00F76EC3" w:rsidRDefault="007D0405" w:rsidP="00874E41">
      <w:pPr>
        <w:numPr>
          <w:ilvl w:val="0"/>
          <w:numId w:val="10"/>
        </w:numPr>
        <w:jc w:val="both"/>
        <w:rPr>
          <w:rFonts w:ascii="Garamond" w:hAnsi="Garamond"/>
        </w:rPr>
      </w:pPr>
      <w:r w:rsidRPr="00F76EC3">
        <w:rPr>
          <w:rFonts w:ascii="Garamond" w:hAnsi="Garamond"/>
        </w:rPr>
        <w:t>jogi kötelezettség teljesítéséhez, vagy közhatalmi jogosítvány gyakorlásához</w:t>
      </w:r>
    </w:p>
    <w:p w14:paraId="7D1EE8FA" w14:textId="77777777" w:rsidR="007D0405" w:rsidRPr="00F76EC3" w:rsidRDefault="007D0405" w:rsidP="00874E41">
      <w:pPr>
        <w:numPr>
          <w:ilvl w:val="0"/>
          <w:numId w:val="10"/>
        </w:numPr>
        <w:jc w:val="both"/>
        <w:rPr>
          <w:rFonts w:ascii="Garamond" w:hAnsi="Garamond"/>
        </w:rPr>
      </w:pPr>
      <w:r w:rsidRPr="00F76EC3">
        <w:rPr>
          <w:rFonts w:ascii="Garamond" w:hAnsi="Garamond"/>
        </w:rPr>
        <w:t>közérdekből a népegészségügy területén</w:t>
      </w:r>
    </w:p>
    <w:p w14:paraId="25DCCCD0" w14:textId="77777777" w:rsidR="007D0405" w:rsidRPr="00F76EC3" w:rsidRDefault="007D0405" w:rsidP="00874E41">
      <w:pPr>
        <w:numPr>
          <w:ilvl w:val="0"/>
          <w:numId w:val="10"/>
        </w:numPr>
        <w:jc w:val="both"/>
        <w:rPr>
          <w:rFonts w:ascii="Garamond" w:hAnsi="Garamond"/>
        </w:rPr>
      </w:pPr>
      <w:r w:rsidRPr="00F76EC3">
        <w:rPr>
          <w:rFonts w:ascii="Garamond" w:hAnsi="Garamond"/>
        </w:rPr>
        <w:t>közérdekű archiválás, tudományos és történelmi kutatási célból</w:t>
      </w:r>
    </w:p>
    <w:p w14:paraId="22AA0322" w14:textId="77777777" w:rsidR="007D0405" w:rsidRPr="00F76EC3" w:rsidRDefault="007D0405" w:rsidP="00874E41">
      <w:pPr>
        <w:numPr>
          <w:ilvl w:val="0"/>
          <w:numId w:val="10"/>
        </w:numPr>
        <w:jc w:val="both"/>
        <w:rPr>
          <w:rFonts w:ascii="Garamond" w:hAnsi="Garamond"/>
        </w:rPr>
      </w:pPr>
      <w:r w:rsidRPr="00F76EC3">
        <w:rPr>
          <w:rFonts w:ascii="Garamond" w:hAnsi="Garamond"/>
        </w:rPr>
        <w:t>jogi igények érvényesítéséhez</w:t>
      </w:r>
    </w:p>
    <w:p w14:paraId="6F46F256" w14:textId="77777777" w:rsidR="007D0405" w:rsidRPr="00F76EC3" w:rsidRDefault="007D0405" w:rsidP="00874E41">
      <w:pPr>
        <w:jc w:val="both"/>
        <w:rPr>
          <w:rFonts w:ascii="Garamond" w:hAnsi="Garamond"/>
          <w:b/>
          <w:bCs/>
          <w:u w:val="single"/>
        </w:rPr>
      </w:pPr>
    </w:p>
    <w:p w14:paraId="0FCBB5EC" w14:textId="77777777" w:rsidR="007D0405" w:rsidRPr="00F76EC3" w:rsidRDefault="007D0405" w:rsidP="00874E41">
      <w:pPr>
        <w:numPr>
          <w:ilvl w:val="0"/>
          <w:numId w:val="31"/>
        </w:numPr>
        <w:jc w:val="both"/>
        <w:rPr>
          <w:rFonts w:ascii="Garamond" w:hAnsi="Garamond"/>
          <w:b/>
          <w:bCs/>
          <w:u w:val="single"/>
        </w:rPr>
      </w:pPr>
      <w:r w:rsidRPr="00F76EC3">
        <w:rPr>
          <w:rFonts w:ascii="Garamond" w:hAnsi="Garamond"/>
          <w:b/>
          <w:bCs/>
        </w:rPr>
        <w:t>Az adatkezelés korlátozásához való jog</w:t>
      </w:r>
    </w:p>
    <w:p w14:paraId="150EC8C6" w14:textId="77777777" w:rsidR="007D0405" w:rsidRPr="00F76EC3" w:rsidRDefault="007D0405" w:rsidP="00874E41">
      <w:pPr>
        <w:ind w:left="708"/>
        <w:jc w:val="both"/>
        <w:rPr>
          <w:rFonts w:ascii="Garamond" w:hAnsi="Garamond"/>
        </w:rPr>
      </w:pPr>
      <w:r w:rsidRPr="00F76EC3">
        <w:rPr>
          <w:rFonts w:ascii="Garamond" w:hAnsi="Garamond"/>
        </w:rPr>
        <w:t>Az Adatkezelő az érintett kérésére korlátozza az adatkezelést, ha</w:t>
      </w:r>
    </w:p>
    <w:p w14:paraId="73390395" w14:textId="77777777" w:rsidR="007D0405" w:rsidRPr="00F76EC3" w:rsidRDefault="007D0405" w:rsidP="00874E41">
      <w:pPr>
        <w:numPr>
          <w:ilvl w:val="0"/>
          <w:numId w:val="11"/>
        </w:numPr>
        <w:jc w:val="both"/>
        <w:rPr>
          <w:rFonts w:ascii="Garamond" w:hAnsi="Garamond"/>
        </w:rPr>
      </w:pPr>
      <w:r w:rsidRPr="00F76EC3">
        <w:rPr>
          <w:rFonts w:ascii="Garamond" w:hAnsi="Garamond"/>
        </w:rPr>
        <w:t>az érintett vitatja a személyes adatok pontosságát</w:t>
      </w:r>
    </w:p>
    <w:p w14:paraId="6D4B590C" w14:textId="77777777" w:rsidR="007D0405" w:rsidRPr="00F76EC3" w:rsidRDefault="007D0405" w:rsidP="00874E41">
      <w:pPr>
        <w:numPr>
          <w:ilvl w:val="0"/>
          <w:numId w:val="11"/>
        </w:numPr>
        <w:jc w:val="both"/>
        <w:rPr>
          <w:rFonts w:ascii="Garamond" w:hAnsi="Garamond"/>
        </w:rPr>
      </w:pPr>
      <w:r w:rsidRPr="00F76EC3">
        <w:rPr>
          <w:rFonts w:ascii="Garamond" w:hAnsi="Garamond"/>
        </w:rPr>
        <w:t>az adatkezelés jogellenes és az érintett ellenzi az adatok törlését</w:t>
      </w:r>
    </w:p>
    <w:p w14:paraId="7EA40D2D" w14:textId="77777777" w:rsidR="007D0405" w:rsidRPr="00F76EC3" w:rsidRDefault="007D0405" w:rsidP="00874E41">
      <w:pPr>
        <w:numPr>
          <w:ilvl w:val="0"/>
          <w:numId w:val="11"/>
        </w:numPr>
        <w:jc w:val="both"/>
        <w:rPr>
          <w:rFonts w:ascii="Garamond" w:hAnsi="Garamond"/>
        </w:rPr>
      </w:pPr>
      <w:r w:rsidRPr="00F76EC3">
        <w:rPr>
          <w:rFonts w:ascii="Garamond" w:hAnsi="Garamond"/>
        </w:rPr>
        <w:t>az Adatkezelőnek már nincs szüksége a személyes adatokra, de az érintett igényi azokat jogi igények előterjesztéséhez, érvényesítéséhez vagy védelméhez</w:t>
      </w:r>
    </w:p>
    <w:p w14:paraId="769A863C" w14:textId="77777777" w:rsidR="007D0405" w:rsidRPr="00F76EC3" w:rsidRDefault="007D0405" w:rsidP="00874E41">
      <w:pPr>
        <w:numPr>
          <w:ilvl w:val="0"/>
          <w:numId w:val="11"/>
        </w:numPr>
        <w:jc w:val="both"/>
        <w:rPr>
          <w:rFonts w:ascii="Garamond" w:hAnsi="Garamond"/>
        </w:rPr>
      </w:pPr>
      <w:r w:rsidRPr="00F76EC3">
        <w:rPr>
          <w:rFonts w:ascii="Garamond" w:hAnsi="Garamond"/>
        </w:rPr>
        <w:t xml:space="preserve">az érintett tiltakozott az adatkezelés ellen, és az adatkezelőnél még tart a vizsgálat </w:t>
      </w:r>
    </w:p>
    <w:p w14:paraId="211C94A0" w14:textId="77777777" w:rsidR="007D0405" w:rsidRPr="00F76EC3" w:rsidRDefault="007D0405" w:rsidP="00874E41">
      <w:pPr>
        <w:ind w:left="360"/>
        <w:jc w:val="both"/>
        <w:rPr>
          <w:rFonts w:ascii="Garamond" w:hAnsi="Garamond"/>
          <w:b/>
          <w:bCs/>
          <w:u w:val="single"/>
        </w:rPr>
      </w:pPr>
    </w:p>
    <w:p w14:paraId="607E7618" w14:textId="77777777" w:rsidR="007D0405" w:rsidRPr="00F76EC3" w:rsidRDefault="007D0405" w:rsidP="00874E41">
      <w:pPr>
        <w:numPr>
          <w:ilvl w:val="0"/>
          <w:numId w:val="31"/>
        </w:numPr>
        <w:jc w:val="both"/>
        <w:rPr>
          <w:rFonts w:ascii="Garamond" w:hAnsi="Garamond"/>
          <w:b/>
          <w:bCs/>
          <w:u w:val="single"/>
        </w:rPr>
      </w:pPr>
      <w:r w:rsidRPr="00F76EC3">
        <w:rPr>
          <w:rFonts w:ascii="Garamond" w:hAnsi="Garamond"/>
          <w:b/>
          <w:bCs/>
        </w:rPr>
        <w:t>Az adathordozhatósághoz való jog</w:t>
      </w:r>
    </w:p>
    <w:p w14:paraId="6E856ADB" w14:textId="77777777" w:rsidR="007D0405" w:rsidRPr="00F76EC3" w:rsidRDefault="007D0405" w:rsidP="00874E41">
      <w:pPr>
        <w:ind w:left="708"/>
        <w:jc w:val="both"/>
        <w:rPr>
          <w:rFonts w:ascii="Garamond" w:hAnsi="Garamond"/>
        </w:rPr>
      </w:pPr>
      <w:r w:rsidRPr="00F76EC3">
        <w:rPr>
          <w:rFonts w:ascii="Garamond" w:hAnsi="Garamond"/>
        </w:rPr>
        <w:t>Az érintett jogosult az általa az Adatkezelő rendelkezésére bocsátott adatokat megkapni:</w:t>
      </w:r>
    </w:p>
    <w:p w14:paraId="0F61423B" w14:textId="77777777" w:rsidR="007D0405" w:rsidRPr="00F76EC3" w:rsidRDefault="007D0405" w:rsidP="00874E41">
      <w:pPr>
        <w:numPr>
          <w:ilvl w:val="0"/>
          <w:numId w:val="12"/>
        </w:numPr>
        <w:jc w:val="both"/>
        <w:rPr>
          <w:rFonts w:ascii="Garamond" w:hAnsi="Garamond"/>
        </w:rPr>
      </w:pPr>
      <w:r w:rsidRPr="00F76EC3">
        <w:rPr>
          <w:rFonts w:ascii="Garamond" w:hAnsi="Garamond"/>
        </w:rPr>
        <w:t>tagolt, széles körben használt, géppel olvasható formátumban</w:t>
      </w:r>
    </w:p>
    <w:p w14:paraId="21368FDA" w14:textId="77777777" w:rsidR="007D0405" w:rsidRPr="00F76EC3" w:rsidRDefault="007D0405" w:rsidP="00874E41">
      <w:pPr>
        <w:numPr>
          <w:ilvl w:val="0"/>
          <w:numId w:val="12"/>
        </w:numPr>
        <w:jc w:val="both"/>
        <w:rPr>
          <w:rFonts w:ascii="Garamond" w:hAnsi="Garamond"/>
        </w:rPr>
      </w:pPr>
      <w:r w:rsidRPr="00F76EC3">
        <w:rPr>
          <w:rFonts w:ascii="Garamond" w:hAnsi="Garamond"/>
        </w:rPr>
        <w:t xml:space="preserve">jogosult más adatkezelőhöz továbbítani </w:t>
      </w:r>
    </w:p>
    <w:p w14:paraId="45395D6F" w14:textId="77777777" w:rsidR="007D0405" w:rsidRPr="00F76EC3" w:rsidRDefault="007D0405" w:rsidP="00874E41">
      <w:pPr>
        <w:numPr>
          <w:ilvl w:val="0"/>
          <w:numId w:val="12"/>
        </w:numPr>
        <w:jc w:val="both"/>
        <w:rPr>
          <w:rFonts w:ascii="Garamond" w:hAnsi="Garamond"/>
        </w:rPr>
      </w:pPr>
      <w:r w:rsidRPr="00F76EC3">
        <w:rPr>
          <w:rFonts w:ascii="Garamond" w:hAnsi="Garamond"/>
        </w:rPr>
        <w:t>kérheti az adatok közvetlen továbbítását a másik adatkezelőhöz (ha ez technikailag megvalósítható)</w:t>
      </w:r>
    </w:p>
    <w:p w14:paraId="44C250DA" w14:textId="77777777" w:rsidR="007D0405" w:rsidRPr="00F76EC3" w:rsidRDefault="007D0405" w:rsidP="00874E41">
      <w:pPr>
        <w:jc w:val="both"/>
        <w:rPr>
          <w:rFonts w:ascii="Garamond" w:hAnsi="Garamond"/>
          <w:b/>
          <w:bCs/>
          <w:u w:val="single"/>
        </w:rPr>
      </w:pPr>
    </w:p>
    <w:p w14:paraId="6DA499C1" w14:textId="77777777" w:rsidR="007D0405" w:rsidRPr="00F76EC3" w:rsidRDefault="007D0405" w:rsidP="00874E41">
      <w:pPr>
        <w:numPr>
          <w:ilvl w:val="0"/>
          <w:numId w:val="31"/>
        </w:numPr>
        <w:jc w:val="both"/>
        <w:rPr>
          <w:rFonts w:ascii="Garamond" w:hAnsi="Garamond"/>
          <w:b/>
          <w:bCs/>
        </w:rPr>
      </w:pPr>
      <w:r w:rsidRPr="00F76EC3">
        <w:rPr>
          <w:rFonts w:ascii="Garamond" w:hAnsi="Garamond"/>
          <w:b/>
          <w:bCs/>
        </w:rPr>
        <w:t xml:space="preserve">A tiltakozáshoz való jog </w:t>
      </w:r>
    </w:p>
    <w:p w14:paraId="5EAB63CB" w14:textId="77777777" w:rsidR="007D0405" w:rsidRPr="00F76EC3" w:rsidRDefault="007D0405" w:rsidP="00874E41">
      <w:pPr>
        <w:ind w:left="708"/>
        <w:jc w:val="both"/>
        <w:rPr>
          <w:rFonts w:ascii="Garamond" w:hAnsi="Garamond"/>
        </w:rPr>
      </w:pPr>
      <w:r w:rsidRPr="00F76EC3">
        <w:rPr>
          <w:rFonts w:ascii="Garamond" w:hAnsi="Garamond"/>
        </w:rPr>
        <w:t>Az érintett tiltakozhat az adatai kezelése ellen</w:t>
      </w:r>
    </w:p>
    <w:p w14:paraId="70204520" w14:textId="77777777" w:rsidR="007D0405" w:rsidRPr="00F76EC3" w:rsidRDefault="007D0405" w:rsidP="00874E41">
      <w:pPr>
        <w:numPr>
          <w:ilvl w:val="0"/>
          <w:numId w:val="13"/>
        </w:numPr>
        <w:jc w:val="both"/>
        <w:rPr>
          <w:rFonts w:ascii="Garamond" w:hAnsi="Garamond"/>
        </w:rPr>
      </w:pPr>
      <w:r w:rsidRPr="00F76EC3">
        <w:rPr>
          <w:rFonts w:ascii="Garamond" w:hAnsi="Garamond"/>
        </w:rPr>
        <w:t>közérdekű/közhatalmi és az érdekmérlegelésen alapuló jogalap esetében</w:t>
      </w:r>
    </w:p>
    <w:p w14:paraId="2108C96C" w14:textId="77777777" w:rsidR="007D0405" w:rsidRPr="00F76EC3" w:rsidRDefault="007D0405" w:rsidP="00874E41">
      <w:pPr>
        <w:numPr>
          <w:ilvl w:val="0"/>
          <w:numId w:val="13"/>
        </w:numPr>
        <w:jc w:val="both"/>
        <w:rPr>
          <w:rFonts w:ascii="Garamond" w:hAnsi="Garamond"/>
        </w:rPr>
      </w:pPr>
      <w:r w:rsidRPr="00F76EC3">
        <w:rPr>
          <w:rFonts w:ascii="Garamond" w:hAnsi="Garamond"/>
        </w:rPr>
        <w:t>közvetlen üzletszerzési cél esetén</w:t>
      </w:r>
    </w:p>
    <w:p w14:paraId="6924042E" w14:textId="77777777" w:rsidR="007D0405" w:rsidRPr="00F76EC3" w:rsidRDefault="007D0405" w:rsidP="00874E41">
      <w:pPr>
        <w:numPr>
          <w:ilvl w:val="0"/>
          <w:numId w:val="13"/>
        </w:numPr>
        <w:jc w:val="both"/>
        <w:rPr>
          <w:rFonts w:ascii="Garamond" w:hAnsi="Garamond"/>
        </w:rPr>
      </w:pPr>
      <w:r w:rsidRPr="00F76EC3">
        <w:rPr>
          <w:rFonts w:ascii="Garamond" w:hAnsi="Garamond"/>
        </w:rPr>
        <w:t>közvetlen üzletszerzési célú profilalkotás keretében</w:t>
      </w:r>
    </w:p>
    <w:p w14:paraId="25C151A6" w14:textId="77777777" w:rsidR="007D0405" w:rsidRPr="00F76EC3" w:rsidRDefault="007D0405" w:rsidP="00874E41">
      <w:pPr>
        <w:ind w:left="708"/>
        <w:jc w:val="both"/>
        <w:rPr>
          <w:rFonts w:ascii="Garamond" w:hAnsi="Garamond"/>
        </w:rPr>
      </w:pPr>
      <w:r w:rsidRPr="00F76EC3">
        <w:rPr>
          <w:rFonts w:ascii="Garamond" w:hAnsi="Garamond"/>
        </w:rPr>
        <w:t>Az érintett tiltakozása esetén az adatkezelést azonnal meg kell szüntetni, kivéve kényszerítő erejű jogos indok és a jogi igények érvényesítése esetén.</w:t>
      </w:r>
    </w:p>
    <w:p w14:paraId="0466073A" w14:textId="77777777" w:rsidR="007D0405" w:rsidRPr="00F76EC3" w:rsidRDefault="007D0405" w:rsidP="00874E41">
      <w:pPr>
        <w:ind w:left="708"/>
        <w:jc w:val="both"/>
        <w:rPr>
          <w:rFonts w:ascii="Garamond" w:hAnsi="Garamond"/>
        </w:rPr>
      </w:pPr>
    </w:p>
    <w:p w14:paraId="592FFF34" w14:textId="77777777" w:rsidR="007D0405" w:rsidRPr="00F76EC3" w:rsidRDefault="007D0405" w:rsidP="00874E41">
      <w:pPr>
        <w:numPr>
          <w:ilvl w:val="0"/>
          <w:numId w:val="31"/>
        </w:numPr>
        <w:jc w:val="both"/>
        <w:rPr>
          <w:rFonts w:ascii="Garamond" w:hAnsi="Garamond"/>
          <w:b/>
          <w:bCs/>
          <w:u w:val="single"/>
        </w:rPr>
      </w:pPr>
      <w:r w:rsidRPr="00F76EC3">
        <w:rPr>
          <w:rFonts w:ascii="Garamond" w:hAnsi="Garamond"/>
          <w:b/>
          <w:bCs/>
        </w:rPr>
        <w:t>Automatizált döntéshozatallal és a profilalkotással kapcsolatos jogok</w:t>
      </w:r>
    </w:p>
    <w:p w14:paraId="215E6481" w14:textId="45596F5B" w:rsidR="007D0405" w:rsidRPr="00F76EC3" w:rsidRDefault="007D0405" w:rsidP="00874E41">
      <w:pPr>
        <w:ind w:left="708"/>
        <w:jc w:val="both"/>
        <w:rPr>
          <w:rFonts w:ascii="Garamond" w:hAnsi="Garamond"/>
        </w:rPr>
      </w:pPr>
      <w:r w:rsidRPr="00F76EC3">
        <w:rPr>
          <w:rFonts w:ascii="Garamond" w:hAnsi="Garamond"/>
        </w:rPr>
        <w:t>Az érintettnek az a joga, hogy ne terjedjen ki rá a kizárólag automatizált adatkezelésen</w:t>
      </w:r>
      <w:r w:rsidR="00BF4F5D">
        <w:rPr>
          <w:rFonts w:ascii="Garamond" w:hAnsi="Garamond"/>
        </w:rPr>
        <w:t xml:space="preserve"> –</w:t>
      </w:r>
      <w:r w:rsidRPr="00F76EC3">
        <w:rPr>
          <w:rFonts w:ascii="Garamond" w:hAnsi="Garamond"/>
        </w:rPr>
        <w:t xml:space="preserve"> ideértve a profilalkotáson is</w:t>
      </w:r>
      <w:r w:rsidR="00BF4F5D">
        <w:rPr>
          <w:rFonts w:ascii="Garamond" w:hAnsi="Garamond"/>
        </w:rPr>
        <w:t xml:space="preserve"> –</w:t>
      </w:r>
      <w:r w:rsidRPr="00F76EC3">
        <w:rPr>
          <w:rFonts w:ascii="Garamond" w:hAnsi="Garamond"/>
        </w:rPr>
        <w:t xml:space="preserve"> alapuló döntés hatálya, amely rá nézve jelentős mértékben érintené. Ez alól kivételt jelent, ha</w:t>
      </w:r>
    </w:p>
    <w:p w14:paraId="3D4270F2" w14:textId="77777777" w:rsidR="007D0405" w:rsidRPr="00F76EC3" w:rsidRDefault="007D0405" w:rsidP="00874E41">
      <w:pPr>
        <w:numPr>
          <w:ilvl w:val="0"/>
          <w:numId w:val="14"/>
        </w:numPr>
        <w:jc w:val="both"/>
        <w:rPr>
          <w:rFonts w:ascii="Garamond" w:hAnsi="Garamond"/>
        </w:rPr>
      </w:pPr>
      <w:r w:rsidRPr="00F76EC3">
        <w:rPr>
          <w:rFonts w:ascii="Garamond" w:hAnsi="Garamond"/>
        </w:rPr>
        <w:t>az érintett és az adatkezelő közötti szerződés megkötése vagy teljesítése érdekében szükséges</w:t>
      </w:r>
    </w:p>
    <w:p w14:paraId="38F3C3B7" w14:textId="77777777" w:rsidR="007D0405" w:rsidRPr="00F76EC3" w:rsidRDefault="007D0405" w:rsidP="00874E41">
      <w:pPr>
        <w:numPr>
          <w:ilvl w:val="0"/>
          <w:numId w:val="14"/>
        </w:numPr>
        <w:jc w:val="both"/>
        <w:rPr>
          <w:rFonts w:ascii="Garamond" w:hAnsi="Garamond"/>
        </w:rPr>
      </w:pPr>
      <w:r w:rsidRPr="00F76EC3">
        <w:rPr>
          <w:rFonts w:ascii="Garamond" w:hAnsi="Garamond"/>
        </w:rPr>
        <w:t>jogszabály lehetővé teszi</w:t>
      </w:r>
    </w:p>
    <w:p w14:paraId="7AA8081D" w14:textId="77777777" w:rsidR="007D0405" w:rsidRPr="00F76EC3" w:rsidRDefault="007D0405" w:rsidP="00874E41">
      <w:pPr>
        <w:numPr>
          <w:ilvl w:val="0"/>
          <w:numId w:val="14"/>
        </w:numPr>
        <w:jc w:val="both"/>
        <w:rPr>
          <w:rFonts w:ascii="Garamond" w:hAnsi="Garamond"/>
        </w:rPr>
      </w:pPr>
      <w:r w:rsidRPr="00F76EC3">
        <w:rPr>
          <w:rFonts w:ascii="Garamond" w:hAnsi="Garamond"/>
        </w:rPr>
        <w:t>az érintett ehhez kifejezetten hozzájárul</w:t>
      </w:r>
    </w:p>
    <w:p w14:paraId="1B4C2910" w14:textId="77777777" w:rsidR="007D0405" w:rsidRPr="00F76EC3" w:rsidRDefault="007D0405" w:rsidP="00874E41">
      <w:pPr>
        <w:ind w:left="708"/>
        <w:jc w:val="both"/>
        <w:rPr>
          <w:rFonts w:ascii="Garamond" w:hAnsi="Garamond"/>
        </w:rPr>
      </w:pPr>
      <w:r w:rsidRPr="00F76EC3">
        <w:rPr>
          <w:rFonts w:ascii="Garamond" w:hAnsi="Garamond"/>
        </w:rPr>
        <w:t xml:space="preserve">A fent említett 1. és 3. esetekben az érintett jogosult </w:t>
      </w:r>
    </w:p>
    <w:p w14:paraId="53D00D46" w14:textId="77777777" w:rsidR="007D0405" w:rsidRPr="00F76EC3" w:rsidRDefault="007D0405" w:rsidP="00874E41">
      <w:pPr>
        <w:numPr>
          <w:ilvl w:val="0"/>
          <w:numId w:val="15"/>
        </w:numPr>
        <w:jc w:val="both"/>
        <w:rPr>
          <w:rFonts w:ascii="Garamond" w:hAnsi="Garamond"/>
        </w:rPr>
      </w:pPr>
      <w:r w:rsidRPr="00F76EC3">
        <w:rPr>
          <w:rFonts w:ascii="Garamond" w:hAnsi="Garamond"/>
        </w:rPr>
        <w:t>emberi beavatkozást kérni</w:t>
      </w:r>
    </w:p>
    <w:p w14:paraId="6F9A14B0" w14:textId="77777777" w:rsidR="007D0405" w:rsidRPr="00F76EC3" w:rsidRDefault="007D0405" w:rsidP="00874E41">
      <w:pPr>
        <w:numPr>
          <w:ilvl w:val="0"/>
          <w:numId w:val="15"/>
        </w:numPr>
        <w:jc w:val="both"/>
        <w:rPr>
          <w:rFonts w:ascii="Garamond" w:hAnsi="Garamond"/>
        </w:rPr>
      </w:pPr>
      <w:r w:rsidRPr="00F76EC3">
        <w:rPr>
          <w:rFonts w:ascii="Garamond" w:hAnsi="Garamond"/>
        </w:rPr>
        <w:t>álláspontját kifejezni</w:t>
      </w:r>
    </w:p>
    <w:p w14:paraId="0518911D" w14:textId="77777777" w:rsidR="007D0405" w:rsidRPr="00F76EC3" w:rsidRDefault="007D0405" w:rsidP="00874E41">
      <w:pPr>
        <w:numPr>
          <w:ilvl w:val="0"/>
          <w:numId w:val="15"/>
        </w:numPr>
        <w:jc w:val="both"/>
        <w:rPr>
          <w:rFonts w:ascii="Garamond" w:hAnsi="Garamond"/>
        </w:rPr>
      </w:pPr>
      <w:r w:rsidRPr="00F76EC3">
        <w:rPr>
          <w:rFonts w:ascii="Garamond" w:hAnsi="Garamond"/>
        </w:rPr>
        <w:t>a döntéssel szemben kifogást benyújtani</w:t>
      </w:r>
    </w:p>
    <w:p w14:paraId="1A83ABAD" w14:textId="77777777" w:rsidR="007D0405" w:rsidRPr="00F76EC3" w:rsidRDefault="007D0405" w:rsidP="00874E41">
      <w:pPr>
        <w:jc w:val="both"/>
        <w:rPr>
          <w:rFonts w:ascii="Garamond" w:hAnsi="Garamond"/>
        </w:rPr>
      </w:pPr>
    </w:p>
    <w:p w14:paraId="485DD0C8" w14:textId="77777777" w:rsidR="007D0405" w:rsidRPr="00F76EC3" w:rsidRDefault="007D0405" w:rsidP="00874E41">
      <w:pPr>
        <w:numPr>
          <w:ilvl w:val="0"/>
          <w:numId w:val="21"/>
        </w:numPr>
        <w:jc w:val="both"/>
        <w:rPr>
          <w:rFonts w:ascii="Garamond" w:hAnsi="Garamond"/>
          <w:u w:val="single"/>
        </w:rPr>
      </w:pPr>
      <w:r w:rsidRPr="00F76EC3">
        <w:rPr>
          <w:rFonts w:ascii="Garamond" w:hAnsi="Garamond"/>
          <w:u w:val="single"/>
        </w:rPr>
        <w:t>Jogorvoslat</w:t>
      </w:r>
    </w:p>
    <w:p w14:paraId="521F66B1" w14:textId="77777777" w:rsidR="007D0405" w:rsidRPr="00F76EC3" w:rsidRDefault="007D0405" w:rsidP="00874E41">
      <w:pPr>
        <w:ind w:left="360"/>
        <w:jc w:val="both"/>
        <w:rPr>
          <w:rFonts w:ascii="Garamond" w:hAnsi="Garamond"/>
          <w:b/>
          <w:bCs/>
          <w:u w:val="single"/>
        </w:rPr>
      </w:pPr>
    </w:p>
    <w:p w14:paraId="19B36C92" w14:textId="77777777" w:rsidR="007D0405" w:rsidRPr="00F76EC3" w:rsidRDefault="007D0405" w:rsidP="00874E41">
      <w:pPr>
        <w:numPr>
          <w:ilvl w:val="0"/>
          <w:numId w:val="33"/>
        </w:numPr>
        <w:jc w:val="both"/>
        <w:rPr>
          <w:rFonts w:ascii="Garamond" w:hAnsi="Garamond"/>
          <w:b/>
          <w:bCs/>
          <w:u w:val="single"/>
        </w:rPr>
      </w:pPr>
      <w:r w:rsidRPr="00F76EC3">
        <w:rPr>
          <w:rFonts w:ascii="Garamond" w:hAnsi="Garamond"/>
          <w:b/>
          <w:bCs/>
        </w:rPr>
        <w:t>Felügyeleti hatóságnál történő panasztételhez való jog</w:t>
      </w:r>
    </w:p>
    <w:p w14:paraId="1358CF78" w14:textId="77777777" w:rsidR="007D0405" w:rsidRPr="00F76EC3" w:rsidRDefault="007D0405" w:rsidP="00874E41">
      <w:pPr>
        <w:ind w:left="708"/>
        <w:jc w:val="both"/>
        <w:rPr>
          <w:rFonts w:ascii="Garamond" w:hAnsi="Garamond"/>
        </w:rPr>
      </w:pPr>
      <w:r w:rsidRPr="00F76EC3">
        <w:rPr>
          <w:rFonts w:ascii="Garamond" w:hAnsi="Garamond"/>
        </w:rPr>
        <w:t>Felügyeleti hatóság:</w:t>
      </w:r>
    </w:p>
    <w:p w14:paraId="511BEB6F" w14:textId="77777777" w:rsidR="007D0405" w:rsidRPr="00F76EC3" w:rsidRDefault="007D0405" w:rsidP="00874E41">
      <w:pPr>
        <w:ind w:left="708"/>
        <w:jc w:val="both"/>
        <w:rPr>
          <w:rFonts w:ascii="Garamond" w:hAnsi="Garamond"/>
        </w:rPr>
      </w:pPr>
      <w:r w:rsidRPr="00F76EC3">
        <w:rPr>
          <w:rFonts w:ascii="Garamond" w:hAnsi="Garamond"/>
        </w:rPr>
        <w:t>Nemzeti Adatvédelmi és Információszabadság Hatóság (NAIH) (továbbiakban: Hatóság)</w:t>
      </w:r>
    </w:p>
    <w:p w14:paraId="3723EE0C" w14:textId="77777777" w:rsidR="007D0405" w:rsidRPr="00F76EC3" w:rsidRDefault="007D0405" w:rsidP="00874E41">
      <w:pPr>
        <w:ind w:left="708"/>
        <w:jc w:val="both"/>
        <w:rPr>
          <w:rFonts w:ascii="Garamond" w:hAnsi="Garamond"/>
        </w:rPr>
      </w:pPr>
      <w:r w:rsidRPr="00F76EC3">
        <w:rPr>
          <w:rStyle w:val="ff0cf0fs28"/>
          <w:rFonts w:ascii="Garamond" w:hAnsi="Garamond"/>
        </w:rPr>
        <w:t>1125  Budapest, Szilágyi Erzsébet fasor 22/c</w:t>
      </w:r>
    </w:p>
    <w:p w14:paraId="78700B56" w14:textId="77777777" w:rsidR="007D0405" w:rsidRPr="00F76EC3" w:rsidRDefault="007D0405" w:rsidP="00874E41">
      <w:pPr>
        <w:ind w:left="360"/>
        <w:jc w:val="both"/>
        <w:rPr>
          <w:rFonts w:ascii="Garamond" w:hAnsi="Garamond"/>
          <w:b/>
          <w:bCs/>
          <w:u w:val="single"/>
        </w:rPr>
      </w:pPr>
    </w:p>
    <w:p w14:paraId="7D6FDF4B" w14:textId="77777777" w:rsidR="007D0405" w:rsidRPr="00F76EC3" w:rsidRDefault="007D0405" w:rsidP="00874E41">
      <w:pPr>
        <w:numPr>
          <w:ilvl w:val="0"/>
          <w:numId w:val="33"/>
        </w:numPr>
        <w:jc w:val="both"/>
        <w:rPr>
          <w:rFonts w:ascii="Garamond" w:hAnsi="Garamond"/>
          <w:b/>
          <w:bCs/>
        </w:rPr>
      </w:pPr>
      <w:r w:rsidRPr="00F76EC3">
        <w:rPr>
          <w:rFonts w:ascii="Garamond" w:hAnsi="Garamond"/>
          <w:b/>
          <w:bCs/>
        </w:rPr>
        <w:t>Hatósággal szembeni bírósági jogorvoslathoz való jog</w:t>
      </w:r>
    </w:p>
    <w:p w14:paraId="47D64698" w14:textId="77777777" w:rsidR="007D0405" w:rsidRPr="00F76EC3" w:rsidRDefault="007D0405" w:rsidP="00874E41">
      <w:pPr>
        <w:ind w:left="708"/>
        <w:jc w:val="both"/>
        <w:rPr>
          <w:rFonts w:ascii="Garamond" w:hAnsi="Garamond"/>
        </w:rPr>
      </w:pPr>
      <w:r w:rsidRPr="00F76EC3">
        <w:rPr>
          <w:rFonts w:ascii="Garamond" w:hAnsi="Garamond"/>
        </w:rPr>
        <w:t>Amennyiben a Hatóság nem hoz döntést a panasszal kapcsolatban, vagy 3 hónapon belül nem ad azzal kapcsolatban tájékoztatást, úgy az érintettnek lehetősége van bírósághoz fordulni.</w:t>
      </w:r>
    </w:p>
    <w:p w14:paraId="025F02EC" w14:textId="77777777" w:rsidR="007D0405" w:rsidRPr="00F76EC3" w:rsidRDefault="007D0405" w:rsidP="00874E41">
      <w:pPr>
        <w:ind w:left="708"/>
        <w:jc w:val="both"/>
        <w:rPr>
          <w:rFonts w:ascii="Garamond" w:hAnsi="Garamond"/>
          <w:b/>
          <w:bCs/>
        </w:rPr>
      </w:pPr>
    </w:p>
    <w:p w14:paraId="11FFD913" w14:textId="77777777" w:rsidR="007D0405" w:rsidRPr="00F76EC3" w:rsidRDefault="007D0405" w:rsidP="00874E41">
      <w:pPr>
        <w:numPr>
          <w:ilvl w:val="0"/>
          <w:numId w:val="33"/>
        </w:numPr>
        <w:jc w:val="both"/>
        <w:rPr>
          <w:rFonts w:ascii="Garamond" w:hAnsi="Garamond"/>
          <w:b/>
          <w:bCs/>
        </w:rPr>
      </w:pPr>
      <w:r w:rsidRPr="00F76EC3">
        <w:rPr>
          <w:rFonts w:ascii="Garamond" w:hAnsi="Garamond"/>
          <w:b/>
          <w:bCs/>
        </w:rPr>
        <w:t>Adatkezelővel/adatfeldolgozóval szembeni bírósági jogorvoslathoz való jog</w:t>
      </w:r>
    </w:p>
    <w:p w14:paraId="1F37705E" w14:textId="77777777" w:rsidR="007D0405" w:rsidRPr="00F76EC3" w:rsidRDefault="007D0405" w:rsidP="00874E41">
      <w:pPr>
        <w:ind w:left="708"/>
        <w:jc w:val="both"/>
        <w:rPr>
          <w:rFonts w:ascii="Garamond" w:hAnsi="Garamond"/>
        </w:rPr>
      </w:pPr>
      <w:r w:rsidRPr="00F76EC3">
        <w:rPr>
          <w:rFonts w:ascii="Garamond" w:hAnsi="Garamond"/>
        </w:rPr>
        <w:t xml:space="preserve">A hatósági eljárástól és más eljárásoktól függetlenül bírósághoz fordulhat az érintett az Adatkezelő és az adatfeldolgozó ellen az Adatkezelő/- feldolgozó tevékenysége helye szerinti bíróság előtt. </w:t>
      </w:r>
    </w:p>
    <w:p w14:paraId="2CDE950D" w14:textId="77777777" w:rsidR="007D0405" w:rsidRPr="00F76EC3" w:rsidRDefault="007D0405" w:rsidP="00874E41">
      <w:pPr>
        <w:ind w:left="708"/>
        <w:jc w:val="both"/>
        <w:rPr>
          <w:rFonts w:ascii="Garamond" w:hAnsi="Garamond"/>
        </w:rPr>
      </w:pPr>
      <w:r w:rsidRPr="00F76EC3">
        <w:rPr>
          <w:rFonts w:ascii="Garamond" w:hAnsi="Garamond"/>
        </w:rPr>
        <w:t>A pert az érintett tartózkodási helye szerinti tagállam szerinti bíróságon is meg lehet indítani.</w:t>
      </w:r>
    </w:p>
    <w:p w14:paraId="42DBC33F" w14:textId="77777777" w:rsidR="007D0405" w:rsidRPr="00F76EC3" w:rsidRDefault="007D0405" w:rsidP="00874E41">
      <w:pPr>
        <w:jc w:val="both"/>
        <w:rPr>
          <w:rFonts w:ascii="Garamond" w:hAnsi="Garamond"/>
          <w:b/>
          <w:bCs/>
        </w:rPr>
      </w:pPr>
    </w:p>
    <w:p w14:paraId="03DE1FEE" w14:textId="77777777" w:rsidR="007D0405" w:rsidRPr="00F76EC3" w:rsidRDefault="007D0405" w:rsidP="00874E41">
      <w:pPr>
        <w:numPr>
          <w:ilvl w:val="0"/>
          <w:numId w:val="33"/>
        </w:numPr>
        <w:jc w:val="both"/>
        <w:rPr>
          <w:rFonts w:ascii="Garamond" w:hAnsi="Garamond"/>
          <w:b/>
          <w:bCs/>
        </w:rPr>
      </w:pPr>
      <w:r w:rsidRPr="00F76EC3">
        <w:rPr>
          <w:rFonts w:ascii="Garamond" w:hAnsi="Garamond"/>
          <w:b/>
          <w:bCs/>
        </w:rPr>
        <w:t>Kártérítéshez való jog</w:t>
      </w:r>
    </w:p>
    <w:p w14:paraId="7B7BB158" w14:textId="77777777" w:rsidR="007D0405" w:rsidRPr="00F76EC3" w:rsidRDefault="007D0405" w:rsidP="00874E41">
      <w:pPr>
        <w:ind w:left="708"/>
        <w:jc w:val="both"/>
        <w:rPr>
          <w:rFonts w:ascii="Garamond" w:hAnsi="Garamond"/>
        </w:rPr>
      </w:pPr>
      <w:r w:rsidRPr="00F76EC3">
        <w:rPr>
          <w:rFonts w:ascii="Garamond" w:hAnsi="Garamond"/>
        </w:rPr>
        <w:t>Vagyoni és nem vagyoni károkért az Adatkezelő felelős. Több adatkezelő/- feldolgozó egyetemlegesen felel az okozott kárért, egymás között pedig felelősségük mértékében számolnak el. Az adatfeldolgozó azonban csak akkor felel a bekövetkezett kárért, ha eltért az utasításoktól vagy vétett az adatfeldolgozókra vonatkozó szabályok ellen.</w:t>
      </w:r>
    </w:p>
    <w:p w14:paraId="534F6C89" w14:textId="77777777" w:rsidR="007D0405" w:rsidRPr="00F76EC3" w:rsidRDefault="007D0405" w:rsidP="00874E41">
      <w:pPr>
        <w:ind w:left="708"/>
        <w:jc w:val="both"/>
        <w:rPr>
          <w:rFonts w:ascii="Garamond" w:hAnsi="Garamond"/>
          <w:b/>
          <w:bCs/>
        </w:rPr>
      </w:pPr>
    </w:p>
    <w:p w14:paraId="2903AF71" w14:textId="77777777" w:rsidR="007D0405" w:rsidRPr="00F76EC3" w:rsidRDefault="007D0405" w:rsidP="00874E41">
      <w:pPr>
        <w:numPr>
          <w:ilvl w:val="0"/>
          <w:numId w:val="33"/>
        </w:numPr>
        <w:jc w:val="both"/>
        <w:rPr>
          <w:rFonts w:ascii="Garamond" w:hAnsi="Garamond"/>
          <w:b/>
          <w:bCs/>
        </w:rPr>
      </w:pPr>
      <w:r w:rsidRPr="00F76EC3">
        <w:rPr>
          <w:rFonts w:ascii="Garamond" w:hAnsi="Garamond"/>
          <w:b/>
          <w:bCs/>
        </w:rPr>
        <w:t>Közigazgatási bírság</w:t>
      </w:r>
    </w:p>
    <w:p w14:paraId="0D6E5C91" w14:textId="77777777" w:rsidR="007D0405" w:rsidRPr="00F76EC3" w:rsidRDefault="007D0405" w:rsidP="00874E41">
      <w:pPr>
        <w:ind w:left="708"/>
        <w:jc w:val="both"/>
        <w:rPr>
          <w:rFonts w:ascii="Garamond" w:hAnsi="Garamond"/>
        </w:rPr>
      </w:pPr>
      <w:r w:rsidRPr="00F76EC3">
        <w:rPr>
          <w:rFonts w:ascii="Garamond" w:hAnsi="Garamond"/>
        </w:rPr>
        <w:t xml:space="preserve">Az eset körülményei alapján a Rendelet 83. cikkében foglalt keretek között állapítják meg az összegét. </w:t>
      </w:r>
    </w:p>
    <w:p w14:paraId="5DE1EA56" w14:textId="77777777" w:rsidR="007D0405" w:rsidRPr="00F76EC3" w:rsidRDefault="007D0405" w:rsidP="00874E41">
      <w:pPr>
        <w:jc w:val="both"/>
        <w:rPr>
          <w:rFonts w:ascii="Garamond" w:hAnsi="Garamond"/>
        </w:rPr>
      </w:pPr>
    </w:p>
    <w:p w14:paraId="3EE7BFE8" w14:textId="77777777" w:rsidR="007D0405" w:rsidRPr="00F76EC3" w:rsidRDefault="007D0405" w:rsidP="00874E41">
      <w:pPr>
        <w:numPr>
          <w:ilvl w:val="0"/>
          <w:numId w:val="21"/>
        </w:numPr>
        <w:jc w:val="both"/>
        <w:rPr>
          <w:rFonts w:ascii="Garamond" w:hAnsi="Garamond"/>
          <w:u w:val="single"/>
        </w:rPr>
      </w:pPr>
      <w:r w:rsidRPr="00F76EC3">
        <w:rPr>
          <w:rFonts w:ascii="Garamond" w:hAnsi="Garamond"/>
          <w:u w:val="single"/>
        </w:rPr>
        <w:t>Adatkezelő adatai, elérhetősége</w:t>
      </w:r>
    </w:p>
    <w:p w14:paraId="5BB9F8E0" w14:textId="77777777" w:rsidR="007D0405" w:rsidRPr="00F76EC3" w:rsidRDefault="007D0405" w:rsidP="00874E41">
      <w:pPr>
        <w:jc w:val="both"/>
        <w:rPr>
          <w:rFonts w:ascii="Garamond" w:hAnsi="Garamond"/>
          <w:u w:val="single"/>
        </w:rPr>
      </w:pPr>
    </w:p>
    <w:p w14:paraId="11225549" w14:textId="77777777" w:rsidR="00305FF2" w:rsidRPr="00CA481D" w:rsidRDefault="00305FF2" w:rsidP="00305FF2">
      <w:pPr>
        <w:numPr>
          <w:ilvl w:val="0"/>
          <w:numId w:val="40"/>
        </w:numPr>
        <w:jc w:val="both"/>
        <w:rPr>
          <w:rFonts w:ascii="Garamond" w:hAnsi="Garamond"/>
          <w:b/>
          <w:bCs/>
        </w:rPr>
      </w:pPr>
      <w:r>
        <w:rPr>
          <w:rFonts w:ascii="Garamond" w:hAnsi="Garamond" w:cs="Arial"/>
          <w:b/>
        </w:rPr>
        <w:t>Magyar Aktuárius Társaság</w:t>
      </w:r>
    </w:p>
    <w:p w14:paraId="6D2E9ADF" w14:textId="77777777" w:rsidR="00305FF2" w:rsidRPr="00CA481D" w:rsidRDefault="00305FF2" w:rsidP="00305FF2">
      <w:pPr>
        <w:ind w:left="360" w:firstLine="348"/>
        <w:jc w:val="both"/>
        <w:rPr>
          <w:rFonts w:ascii="Garamond" w:hAnsi="Garamond"/>
        </w:rPr>
      </w:pPr>
      <w:r w:rsidRPr="00CA481D">
        <w:rPr>
          <w:rFonts w:ascii="Garamond" w:hAnsi="Garamond"/>
        </w:rPr>
        <w:t xml:space="preserve">székhely: </w:t>
      </w:r>
      <w:r w:rsidRPr="00CA481D">
        <w:rPr>
          <w:rFonts w:ascii="Garamond" w:hAnsi="Garamond" w:cs="Arial"/>
        </w:rPr>
        <w:t>1062 Budapest, Andrássy út 93</w:t>
      </w:r>
      <w:r w:rsidRPr="00CA481D">
        <w:rPr>
          <w:rFonts w:ascii="Garamond" w:hAnsi="Garamond"/>
        </w:rPr>
        <w:t>.</w:t>
      </w:r>
    </w:p>
    <w:p w14:paraId="2FF8568C" w14:textId="77777777" w:rsidR="00305FF2" w:rsidRPr="00CA481D" w:rsidRDefault="00305FF2" w:rsidP="00305FF2">
      <w:pPr>
        <w:ind w:left="360" w:firstLine="348"/>
        <w:jc w:val="both"/>
        <w:rPr>
          <w:rFonts w:ascii="Garamond" w:hAnsi="Garamond"/>
        </w:rPr>
      </w:pPr>
      <w:r>
        <w:rPr>
          <w:rFonts w:ascii="Garamond" w:hAnsi="Garamond"/>
        </w:rPr>
        <w:t>Bírósági nyilvántartási száma</w:t>
      </w:r>
      <w:r w:rsidRPr="00CA481D">
        <w:rPr>
          <w:rFonts w:ascii="Garamond" w:hAnsi="Garamond"/>
        </w:rPr>
        <w:t xml:space="preserve">: </w:t>
      </w:r>
      <w:r w:rsidRPr="00CA481D">
        <w:rPr>
          <w:rFonts w:ascii="Garamond" w:hAnsi="Garamond" w:cs="Arial"/>
          <w:color w:val="4F4F4F"/>
          <w:shd w:val="clear" w:color="auto" w:fill="FFFFFF"/>
        </w:rPr>
        <w:t>01-02-0006425</w:t>
      </w:r>
    </w:p>
    <w:p w14:paraId="651D044F" w14:textId="77777777" w:rsidR="00305FF2" w:rsidRPr="00CA481D" w:rsidRDefault="00305FF2" w:rsidP="00305FF2">
      <w:pPr>
        <w:ind w:left="360" w:firstLine="348"/>
        <w:jc w:val="both"/>
        <w:rPr>
          <w:rFonts w:ascii="Garamond" w:hAnsi="Garamond"/>
        </w:rPr>
      </w:pPr>
      <w:r w:rsidRPr="00CA481D">
        <w:rPr>
          <w:rFonts w:ascii="Garamond" w:hAnsi="Garamond"/>
        </w:rPr>
        <w:t xml:space="preserve">Bejegyző bíróság megnevezése: </w:t>
      </w:r>
      <w:r>
        <w:rPr>
          <w:rFonts w:ascii="Garamond" w:hAnsi="Garamond"/>
        </w:rPr>
        <w:t>Fővárosi Törvényszék</w:t>
      </w:r>
    </w:p>
    <w:p w14:paraId="253B4788" w14:textId="77777777" w:rsidR="00305FF2" w:rsidRPr="00CA481D" w:rsidRDefault="00305FF2" w:rsidP="00305FF2">
      <w:pPr>
        <w:ind w:left="360" w:firstLine="348"/>
        <w:jc w:val="both"/>
        <w:rPr>
          <w:rFonts w:ascii="Garamond" w:hAnsi="Garamond"/>
        </w:rPr>
      </w:pPr>
      <w:r w:rsidRPr="00CA481D">
        <w:rPr>
          <w:rFonts w:ascii="Garamond" w:hAnsi="Garamond"/>
        </w:rPr>
        <w:t xml:space="preserve">Adószám: </w:t>
      </w:r>
      <w:r w:rsidRPr="00CA481D">
        <w:rPr>
          <w:rFonts w:ascii="Garamond" w:hAnsi="Garamond" w:cs="Arial"/>
          <w:color w:val="4F4F4F"/>
          <w:shd w:val="clear" w:color="auto" w:fill="FFFFFF"/>
        </w:rPr>
        <w:t>18076712-1-42</w:t>
      </w:r>
    </w:p>
    <w:p w14:paraId="6E33F768" w14:textId="587685FD" w:rsidR="00305FF2" w:rsidRDefault="00305FF2" w:rsidP="00305FF2">
      <w:pPr>
        <w:ind w:left="360" w:firstLine="348"/>
        <w:jc w:val="both"/>
        <w:rPr>
          <w:rFonts w:ascii="Garamond" w:hAnsi="Garamond"/>
        </w:rPr>
      </w:pPr>
      <w:r w:rsidRPr="00CA481D">
        <w:rPr>
          <w:rFonts w:ascii="Garamond" w:hAnsi="Garamond"/>
        </w:rPr>
        <w:t xml:space="preserve">Elektronikus elérhetőség: </w:t>
      </w:r>
      <w:hyperlink r:id="rId9" w:history="1">
        <w:r w:rsidR="00B43A69" w:rsidRPr="00D5004F">
          <w:rPr>
            <w:rStyle w:val="Hiperhivatkozs"/>
            <w:rFonts w:ascii="Garamond" w:hAnsi="Garamond"/>
          </w:rPr>
          <w:t>ugyvez@actuary.hu</w:t>
        </w:r>
      </w:hyperlink>
      <w:r w:rsidR="00B43A69">
        <w:rPr>
          <w:rFonts w:ascii="Garamond" w:hAnsi="Garamond"/>
        </w:rPr>
        <w:t xml:space="preserve">; </w:t>
      </w:r>
      <w:hyperlink r:id="rId10" w:history="1">
        <w:r w:rsidR="00B43A69" w:rsidRPr="00D5004F">
          <w:rPr>
            <w:rStyle w:val="Hiperhivatkozs"/>
            <w:rFonts w:ascii="Garamond" w:hAnsi="Garamond"/>
          </w:rPr>
          <w:t>president@actuary.hu</w:t>
        </w:r>
      </w:hyperlink>
    </w:p>
    <w:p w14:paraId="5DFCD49A" w14:textId="77777777" w:rsidR="00B43A69" w:rsidRPr="00CA481D" w:rsidRDefault="00B43A69" w:rsidP="00305FF2">
      <w:pPr>
        <w:ind w:left="360" w:firstLine="348"/>
        <w:jc w:val="both"/>
        <w:rPr>
          <w:rFonts w:ascii="Garamond" w:hAnsi="Garamond"/>
        </w:rPr>
      </w:pPr>
    </w:p>
    <w:p w14:paraId="0C4E8869" w14:textId="77777777" w:rsidR="007D0405" w:rsidRPr="00F76EC3" w:rsidRDefault="007D0405" w:rsidP="00874E41">
      <w:pPr>
        <w:jc w:val="both"/>
        <w:rPr>
          <w:rFonts w:ascii="Garamond" w:hAnsi="Garamond"/>
        </w:rPr>
      </w:pPr>
    </w:p>
    <w:p w14:paraId="54D53B91" w14:textId="15999E58" w:rsidR="001E3BDA" w:rsidRDefault="001E3BDA" w:rsidP="00874E41">
      <w:pPr>
        <w:jc w:val="both"/>
        <w:rPr>
          <w:rFonts w:ascii="Garamond" w:hAnsi="Garamond"/>
        </w:rPr>
      </w:pPr>
      <w:r w:rsidRPr="00F76EC3">
        <w:rPr>
          <w:rFonts w:ascii="Garamond" w:hAnsi="Garamond"/>
        </w:rPr>
        <w:t>Budapest, 201</w:t>
      </w:r>
      <w:r w:rsidR="00912FBF">
        <w:rPr>
          <w:rFonts w:ascii="Garamond" w:hAnsi="Garamond"/>
        </w:rPr>
        <w:t>9</w:t>
      </w:r>
      <w:r w:rsidRPr="00F76EC3">
        <w:rPr>
          <w:rFonts w:ascii="Garamond" w:hAnsi="Garamond"/>
        </w:rPr>
        <w:t xml:space="preserve">. </w:t>
      </w:r>
      <w:r w:rsidR="00055826">
        <w:rPr>
          <w:rFonts w:ascii="Garamond" w:hAnsi="Garamond"/>
        </w:rPr>
        <w:t>május</w:t>
      </w:r>
      <w:r w:rsidR="000755DF">
        <w:rPr>
          <w:rFonts w:ascii="Garamond" w:hAnsi="Garamond"/>
        </w:rPr>
        <w:t xml:space="preserve"> </w:t>
      </w:r>
      <w:r w:rsidR="00055826">
        <w:rPr>
          <w:rFonts w:ascii="Garamond" w:hAnsi="Garamond"/>
        </w:rPr>
        <w:t>2</w:t>
      </w:r>
      <w:r w:rsidR="00A1002A">
        <w:rPr>
          <w:rFonts w:ascii="Garamond" w:hAnsi="Garamond"/>
        </w:rPr>
        <w:t>4</w:t>
      </w:r>
      <w:r w:rsidRPr="00F76EC3">
        <w:rPr>
          <w:rFonts w:ascii="Garamond" w:hAnsi="Garamond"/>
        </w:rPr>
        <w:t>.</w:t>
      </w:r>
    </w:p>
    <w:p w14:paraId="1B7D1CAF" w14:textId="77777777" w:rsidR="000755DF" w:rsidRDefault="000755DF" w:rsidP="00874E41">
      <w:pPr>
        <w:jc w:val="both"/>
        <w:rPr>
          <w:rFonts w:ascii="Garamond" w:hAnsi="Garamond"/>
        </w:rPr>
      </w:pPr>
    </w:p>
    <w:p w14:paraId="2B906274" w14:textId="154682B4" w:rsidR="000755DF" w:rsidRDefault="000755DF" w:rsidP="00874E41">
      <w:pPr>
        <w:jc w:val="both"/>
        <w:rPr>
          <w:rFonts w:ascii="Garamond" w:hAnsi="Garamond"/>
        </w:rPr>
      </w:pPr>
    </w:p>
    <w:p w14:paraId="04F24C05" w14:textId="77777777" w:rsidR="000755DF" w:rsidRPr="00CA481D" w:rsidRDefault="000755DF" w:rsidP="000755DF">
      <w:pPr>
        <w:jc w:val="center"/>
        <w:rPr>
          <w:rFonts w:ascii="Garamond" w:hAnsi="Garamond"/>
        </w:rPr>
      </w:pPr>
      <w:r>
        <w:rPr>
          <w:rFonts w:ascii="Garamond" w:hAnsi="Garamond"/>
        </w:rPr>
        <w:t>Magyar Aktuárius Társaság</w:t>
      </w:r>
    </w:p>
    <w:p w14:paraId="5E5B1163" w14:textId="415C591B" w:rsidR="000755DF" w:rsidRDefault="000755DF" w:rsidP="000755DF">
      <w:pPr>
        <w:jc w:val="center"/>
        <w:rPr>
          <w:rFonts w:ascii="Garamond" w:hAnsi="Garamond"/>
        </w:rPr>
      </w:pPr>
      <w:r>
        <w:rPr>
          <w:rFonts w:ascii="Garamond" w:hAnsi="Garamond"/>
        </w:rPr>
        <w:t xml:space="preserve">Képviseli: </w:t>
      </w:r>
      <w:r w:rsidR="00055826">
        <w:rPr>
          <w:rFonts w:ascii="Garamond" w:hAnsi="Garamond"/>
        </w:rPr>
        <w:t>Ribényi Ákos</w:t>
      </w:r>
      <w:r>
        <w:rPr>
          <w:rFonts w:ascii="Garamond" w:hAnsi="Garamond"/>
        </w:rPr>
        <w:t xml:space="preserve"> ügyvezető</w:t>
      </w:r>
    </w:p>
    <w:p w14:paraId="6F87FEB3" w14:textId="77777777" w:rsidR="000755DF" w:rsidRPr="00F76EC3" w:rsidRDefault="000755DF" w:rsidP="00874E41">
      <w:pPr>
        <w:jc w:val="both"/>
        <w:rPr>
          <w:rFonts w:ascii="Garamond" w:hAnsi="Garamond"/>
        </w:rPr>
      </w:pPr>
    </w:p>
    <w:sectPr w:rsidR="000755DF" w:rsidRPr="00F76EC3" w:rsidSect="003F1A3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E3609" w14:textId="77777777" w:rsidR="00A15FCF" w:rsidRDefault="00A15FCF" w:rsidP="006563BF">
      <w:r>
        <w:separator/>
      </w:r>
    </w:p>
  </w:endnote>
  <w:endnote w:type="continuationSeparator" w:id="0">
    <w:p w14:paraId="4A40FE3D" w14:textId="77777777" w:rsidR="00A15FCF" w:rsidRDefault="00A15FCF" w:rsidP="0065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831D" w14:textId="77777777" w:rsidR="00271680" w:rsidRDefault="0027168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AF07" w14:textId="77777777" w:rsidR="007D0405" w:rsidRDefault="00DD3EBD">
    <w:pPr>
      <w:pStyle w:val="llb"/>
      <w:jc w:val="right"/>
    </w:pPr>
    <w:r>
      <w:fldChar w:fldCharType="begin"/>
    </w:r>
    <w:r>
      <w:instrText>PAGE   \* MERGEFORMAT</w:instrText>
    </w:r>
    <w:r>
      <w:fldChar w:fldCharType="separate"/>
    </w:r>
    <w:r w:rsidR="00A15FCF">
      <w:rPr>
        <w:noProof/>
      </w:rPr>
      <w:t>1</w:t>
    </w:r>
    <w:r>
      <w:rPr>
        <w:noProof/>
      </w:rPr>
      <w:fldChar w:fldCharType="end"/>
    </w:r>
  </w:p>
  <w:p w14:paraId="145F7CFB" w14:textId="77777777" w:rsidR="007D0405" w:rsidRDefault="007D040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7C44" w14:textId="77777777" w:rsidR="00271680" w:rsidRDefault="0027168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6A23" w14:textId="77777777" w:rsidR="00A15FCF" w:rsidRDefault="00A15FCF" w:rsidP="006563BF">
      <w:r>
        <w:separator/>
      </w:r>
    </w:p>
  </w:footnote>
  <w:footnote w:type="continuationSeparator" w:id="0">
    <w:p w14:paraId="608471DA" w14:textId="77777777" w:rsidR="00A15FCF" w:rsidRDefault="00A15FCF" w:rsidP="0065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EF9B" w14:textId="3D522B64" w:rsidR="00271680" w:rsidRDefault="0027168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74531" w14:textId="1EC8F6E4" w:rsidR="007D0405" w:rsidRDefault="00B83D2B">
    <w:pPr>
      <w:pStyle w:val="lfej"/>
    </w:pPr>
    <w:r w:rsidRPr="00D30707">
      <w:rPr>
        <w:sz w:val="20"/>
        <w:szCs w:val="20"/>
      </w:rPr>
      <w:t>Magyar Aktuárius Társaság Adatvédelmi Tájékoztató 1.</w:t>
    </w:r>
    <w:r w:rsidR="009C4E52">
      <w:rPr>
        <w:sz w:val="20"/>
        <w:szCs w:val="20"/>
      </w:rPr>
      <w:t>2</w:t>
    </w:r>
    <w:r w:rsidRPr="00D30707">
      <w:rPr>
        <w:sz w:val="20"/>
        <w:szCs w:val="20"/>
      </w:rPr>
      <w:t xml:space="preserve"> verzió, Hatályos 201</w:t>
    </w:r>
    <w:r w:rsidR="00912FBF">
      <w:rPr>
        <w:sz w:val="20"/>
        <w:szCs w:val="20"/>
      </w:rPr>
      <w:t>9</w:t>
    </w:r>
    <w:r w:rsidRPr="00D30707">
      <w:rPr>
        <w:sz w:val="20"/>
        <w:szCs w:val="20"/>
      </w:rPr>
      <w:t xml:space="preserve">. </w:t>
    </w:r>
    <w:r w:rsidR="00055826">
      <w:rPr>
        <w:sz w:val="20"/>
        <w:szCs w:val="20"/>
      </w:rPr>
      <w:t>május</w:t>
    </w:r>
    <w:r w:rsidRPr="00D30707">
      <w:rPr>
        <w:sz w:val="20"/>
        <w:szCs w:val="20"/>
      </w:rPr>
      <w:t xml:space="preserve"> </w:t>
    </w:r>
    <w:r w:rsidR="00055826">
      <w:rPr>
        <w:sz w:val="20"/>
        <w:szCs w:val="20"/>
      </w:rPr>
      <w:t>2</w:t>
    </w:r>
    <w:r w:rsidR="00A1002A">
      <w:rPr>
        <w:sz w:val="20"/>
        <w:szCs w:val="20"/>
      </w:rPr>
      <w:t>4</w:t>
    </w:r>
    <w:r w:rsidRPr="00D30707">
      <w:rPr>
        <w:sz w:val="20"/>
        <w:szCs w:val="20"/>
      </w:rPr>
      <w:t>. napjától</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ECD1" w14:textId="31CA6A06" w:rsidR="00271680" w:rsidRDefault="0027168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A40"/>
    <w:multiLevelType w:val="hybridMultilevel"/>
    <w:tmpl w:val="3BE06EE0"/>
    <w:lvl w:ilvl="0" w:tplc="E42E3464">
      <w:start w:val="1"/>
      <w:numFmt w:val="decimal"/>
      <w:lvlText w:val="%1."/>
      <w:lvlJc w:val="left"/>
      <w:pPr>
        <w:tabs>
          <w:tab w:val="num" w:pos="720"/>
        </w:tabs>
        <w:ind w:left="720" w:hanging="360"/>
      </w:pPr>
      <w:rPr>
        <w:b/>
        <w:bCs/>
        <w:i w:val="0"/>
        <w:iCs w:val="0"/>
      </w:rPr>
    </w:lvl>
    <w:lvl w:ilvl="1" w:tplc="1FFA1444">
      <w:start w:val="3"/>
      <w:numFmt w:val="bullet"/>
      <w:lvlText w:val="-"/>
      <w:lvlJc w:val="left"/>
      <w:pPr>
        <w:tabs>
          <w:tab w:val="num" w:pos="720"/>
        </w:tabs>
        <w:ind w:left="720" w:hanging="360"/>
      </w:pPr>
      <w:rPr>
        <w:rFonts w:ascii="Times New Roman" w:eastAsia="Times New Roman" w:hAnsi="Times New Roman" w:hint="default"/>
        <w:b w:val="0"/>
        <w:bCs w:val="0"/>
        <w:i w:val="0"/>
        <w:iCs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0C1E01C6"/>
    <w:multiLevelType w:val="multilevel"/>
    <w:tmpl w:val="BB7E6452"/>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AB2CB8"/>
    <w:multiLevelType w:val="hybridMultilevel"/>
    <w:tmpl w:val="BA9EB2D0"/>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D896FE2"/>
    <w:multiLevelType w:val="hybridMultilevel"/>
    <w:tmpl w:val="11FA1670"/>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101F1B93"/>
    <w:multiLevelType w:val="hybridMultilevel"/>
    <w:tmpl w:val="0B6A23A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5" w15:restartNumberingAfterBreak="0">
    <w:nsid w:val="13E027F4"/>
    <w:multiLevelType w:val="hybridMultilevel"/>
    <w:tmpl w:val="9E84B6AE"/>
    <w:lvl w:ilvl="0" w:tplc="040E0001">
      <w:start w:val="1"/>
      <w:numFmt w:val="bullet"/>
      <w:lvlText w:val=""/>
      <w:lvlJc w:val="left"/>
      <w:pPr>
        <w:tabs>
          <w:tab w:val="num" w:pos="1428"/>
        </w:tabs>
        <w:ind w:left="1428" w:hanging="360"/>
      </w:pPr>
      <w:rPr>
        <w:rFonts w:ascii="Symbol" w:hAnsi="Symbol" w:cs="Symbol" w:hint="default"/>
      </w:rPr>
    </w:lvl>
    <w:lvl w:ilvl="1" w:tplc="040E000F">
      <w:start w:val="1"/>
      <w:numFmt w:val="decimal"/>
      <w:lvlText w:val="%2."/>
      <w:lvlJc w:val="left"/>
      <w:pPr>
        <w:tabs>
          <w:tab w:val="num" w:pos="2148"/>
        </w:tabs>
        <w:ind w:left="2148" w:hanging="360"/>
      </w:pPr>
      <w:rPr>
        <w:rFonts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6" w15:restartNumberingAfterBreak="0">
    <w:nsid w:val="1B3B4E82"/>
    <w:multiLevelType w:val="multilevel"/>
    <w:tmpl w:val="83387152"/>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E13A42"/>
    <w:multiLevelType w:val="hybridMultilevel"/>
    <w:tmpl w:val="CDA48110"/>
    <w:lvl w:ilvl="0" w:tplc="1FFA1444">
      <w:start w:val="3"/>
      <w:numFmt w:val="bullet"/>
      <w:lvlText w:val="-"/>
      <w:lvlJc w:val="left"/>
      <w:pPr>
        <w:tabs>
          <w:tab w:val="num" w:pos="900"/>
        </w:tabs>
        <w:ind w:left="900" w:hanging="360"/>
      </w:pPr>
      <w:rPr>
        <w:rFonts w:ascii="Times New Roman" w:eastAsia="Times New Roman" w:hAnsi="Times New Roman" w:hint="default"/>
      </w:rPr>
    </w:lvl>
    <w:lvl w:ilvl="1" w:tplc="0D5A8EB2">
      <w:start w:val="1"/>
      <w:numFmt w:val="upperRoman"/>
      <w:lvlText w:val="%2."/>
      <w:lvlJc w:val="left"/>
      <w:pPr>
        <w:tabs>
          <w:tab w:val="num" w:pos="1440"/>
        </w:tabs>
        <w:ind w:left="1440" w:hanging="360"/>
      </w:pPr>
      <w:rPr>
        <w:rFont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9177071"/>
    <w:multiLevelType w:val="hybridMultilevel"/>
    <w:tmpl w:val="E844041C"/>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3FDC2969"/>
    <w:multiLevelType w:val="hybridMultilevel"/>
    <w:tmpl w:val="9F5AC8A6"/>
    <w:lvl w:ilvl="0" w:tplc="0D5A8EB2">
      <w:start w:val="1"/>
      <w:numFmt w:val="upperRoman"/>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0" w15:restartNumberingAfterBreak="0">
    <w:nsid w:val="3FF54B65"/>
    <w:multiLevelType w:val="hybridMultilevel"/>
    <w:tmpl w:val="2E921FB8"/>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1" w15:restartNumberingAfterBreak="0">
    <w:nsid w:val="423363B4"/>
    <w:multiLevelType w:val="hybridMultilevel"/>
    <w:tmpl w:val="5518EF7A"/>
    <w:lvl w:ilvl="0" w:tplc="1FFA1444">
      <w:start w:val="3"/>
      <w:numFmt w:val="bullet"/>
      <w:lvlText w:val="-"/>
      <w:lvlJc w:val="left"/>
      <w:pPr>
        <w:tabs>
          <w:tab w:val="num" w:pos="900"/>
        </w:tabs>
        <w:ind w:left="90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4461B4"/>
    <w:multiLevelType w:val="hybridMultilevel"/>
    <w:tmpl w:val="109C7BB6"/>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15:restartNumberingAfterBreak="0">
    <w:nsid w:val="454F258B"/>
    <w:multiLevelType w:val="hybridMultilevel"/>
    <w:tmpl w:val="F9DC2AD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15:restartNumberingAfterBreak="0">
    <w:nsid w:val="47F005E4"/>
    <w:multiLevelType w:val="hybridMultilevel"/>
    <w:tmpl w:val="4CC2431A"/>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15:restartNumberingAfterBreak="0">
    <w:nsid w:val="49EC3200"/>
    <w:multiLevelType w:val="multilevel"/>
    <w:tmpl w:val="109C7BB6"/>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3A4D55"/>
    <w:multiLevelType w:val="hybridMultilevel"/>
    <w:tmpl w:val="E09EAD88"/>
    <w:lvl w:ilvl="0" w:tplc="63B6B2F6">
      <w:start w:val="1"/>
      <w:numFmt w:val="upperRoman"/>
      <w:lvlText w:val="%1."/>
      <w:lvlJc w:val="left"/>
      <w:pPr>
        <w:tabs>
          <w:tab w:val="num" w:pos="2160"/>
        </w:tabs>
        <w:ind w:left="2160" w:hanging="360"/>
      </w:pPr>
      <w:rPr>
        <w:rFonts w:hint="default"/>
      </w:rPr>
    </w:lvl>
    <w:lvl w:ilvl="1" w:tplc="040E0001">
      <w:start w:val="1"/>
      <w:numFmt w:val="bullet"/>
      <w:lvlText w:val=""/>
      <w:lvlJc w:val="left"/>
      <w:pPr>
        <w:tabs>
          <w:tab w:val="num" w:pos="1800"/>
        </w:tabs>
        <w:ind w:left="1800" w:hanging="360"/>
      </w:pPr>
      <w:rPr>
        <w:rFonts w:ascii="Symbol" w:hAnsi="Symbol" w:cs="Symbol" w:hint="default"/>
      </w:r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17" w15:restartNumberingAfterBreak="0">
    <w:nsid w:val="50FB016C"/>
    <w:multiLevelType w:val="hybridMultilevel"/>
    <w:tmpl w:val="975C1FDE"/>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53A515B3"/>
    <w:multiLevelType w:val="hybridMultilevel"/>
    <w:tmpl w:val="3D28AB84"/>
    <w:lvl w:ilvl="0" w:tplc="0D5A8EB2">
      <w:start w:val="1"/>
      <w:numFmt w:val="upperRoman"/>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15:restartNumberingAfterBreak="0">
    <w:nsid w:val="54661CE7"/>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15:restartNumberingAfterBreak="0">
    <w:nsid w:val="55032684"/>
    <w:multiLevelType w:val="multilevel"/>
    <w:tmpl w:val="11FA1670"/>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57B076D"/>
    <w:multiLevelType w:val="hybridMultilevel"/>
    <w:tmpl w:val="2522CAA8"/>
    <w:lvl w:ilvl="0" w:tplc="1FFA1444">
      <w:start w:val="3"/>
      <w:numFmt w:val="bullet"/>
      <w:lvlText w:val="-"/>
      <w:lvlJc w:val="left"/>
      <w:pPr>
        <w:tabs>
          <w:tab w:val="num" w:pos="900"/>
        </w:tabs>
        <w:ind w:left="90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5F55F2F"/>
    <w:multiLevelType w:val="hybridMultilevel"/>
    <w:tmpl w:val="A9A81AC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15:restartNumberingAfterBreak="0">
    <w:nsid w:val="579B1383"/>
    <w:multiLevelType w:val="hybridMultilevel"/>
    <w:tmpl w:val="9D3ED24A"/>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4" w15:restartNumberingAfterBreak="0">
    <w:nsid w:val="5C11445B"/>
    <w:multiLevelType w:val="hybridMultilevel"/>
    <w:tmpl w:val="146E3438"/>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25" w15:restartNumberingAfterBreak="0">
    <w:nsid w:val="5C39454E"/>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6" w15:restartNumberingAfterBreak="0">
    <w:nsid w:val="5CCC4D24"/>
    <w:multiLevelType w:val="hybridMultilevel"/>
    <w:tmpl w:val="544C4ACC"/>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27" w15:restartNumberingAfterBreak="0">
    <w:nsid w:val="60EF6E5C"/>
    <w:multiLevelType w:val="hybridMultilevel"/>
    <w:tmpl w:val="1BE6C650"/>
    <w:lvl w:ilvl="0" w:tplc="1FFA1444">
      <w:start w:val="3"/>
      <w:numFmt w:val="bullet"/>
      <w:lvlText w:val="-"/>
      <w:lvlJc w:val="left"/>
      <w:pPr>
        <w:tabs>
          <w:tab w:val="num" w:pos="900"/>
        </w:tabs>
        <w:ind w:left="90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D427A"/>
    <w:multiLevelType w:val="hybridMultilevel"/>
    <w:tmpl w:val="A0DA63EA"/>
    <w:lvl w:ilvl="0" w:tplc="E738EA12">
      <w:start w:val="1"/>
      <w:numFmt w:val="decimal"/>
      <w:lvlText w:val="%1."/>
      <w:lvlJc w:val="left"/>
      <w:pPr>
        <w:tabs>
          <w:tab w:val="num" w:pos="720"/>
        </w:tabs>
        <w:ind w:left="720" w:hanging="360"/>
      </w:pPr>
      <w:rPr>
        <w:rFonts w:hint="default"/>
        <w:b w:val="0"/>
        <w:bCs w:val="0"/>
        <w:i w:val="0"/>
        <w:iCs w:val="0"/>
      </w:rPr>
    </w:lvl>
    <w:lvl w:ilvl="1" w:tplc="9A6A56A8">
      <w:start w:val="3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9" w15:restartNumberingAfterBreak="0">
    <w:nsid w:val="64113CEE"/>
    <w:multiLevelType w:val="hybridMultilevel"/>
    <w:tmpl w:val="83387152"/>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15:restartNumberingAfterBreak="0">
    <w:nsid w:val="642E12AA"/>
    <w:multiLevelType w:val="multilevel"/>
    <w:tmpl w:val="975C1FDE"/>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134776"/>
    <w:multiLevelType w:val="hybridMultilevel"/>
    <w:tmpl w:val="9EDABD44"/>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32" w15:restartNumberingAfterBreak="0">
    <w:nsid w:val="66F16919"/>
    <w:multiLevelType w:val="hybridMultilevel"/>
    <w:tmpl w:val="8836020E"/>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33" w15:restartNumberingAfterBreak="0">
    <w:nsid w:val="69651863"/>
    <w:multiLevelType w:val="hybridMultilevel"/>
    <w:tmpl w:val="8294E4F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34" w15:restartNumberingAfterBreak="0">
    <w:nsid w:val="6F09059F"/>
    <w:multiLevelType w:val="multilevel"/>
    <w:tmpl w:val="A0DA63EA"/>
    <w:lvl w:ilvl="0">
      <w:start w:val="1"/>
      <w:numFmt w:val="decimal"/>
      <w:lvlText w:val="%1."/>
      <w:lvlJc w:val="left"/>
      <w:pPr>
        <w:tabs>
          <w:tab w:val="num" w:pos="720"/>
        </w:tabs>
        <w:ind w:left="720" w:hanging="360"/>
      </w:pPr>
      <w:rPr>
        <w:rFonts w:hint="default"/>
        <w:b w:val="0"/>
        <w:bCs w:val="0"/>
        <w:i w:val="0"/>
        <w:iCs w:val="0"/>
      </w:rPr>
    </w:lvl>
    <w:lvl w:ilvl="1">
      <w:start w:val="3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BE1551"/>
    <w:multiLevelType w:val="multilevel"/>
    <w:tmpl w:val="4CC2431A"/>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11174DF"/>
    <w:multiLevelType w:val="multilevel"/>
    <w:tmpl w:val="9D3ED24A"/>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1F4DED"/>
    <w:multiLevelType w:val="hybridMultilevel"/>
    <w:tmpl w:val="6AC47870"/>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38" w15:restartNumberingAfterBreak="0">
    <w:nsid w:val="77012B49"/>
    <w:multiLevelType w:val="hybridMultilevel"/>
    <w:tmpl w:val="BB7E6452"/>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9" w15:restartNumberingAfterBreak="0">
    <w:nsid w:val="77640595"/>
    <w:multiLevelType w:val="multilevel"/>
    <w:tmpl w:val="A34AFBBE"/>
    <w:lvl w:ilvl="0">
      <w:start w:val="1"/>
      <w:numFmt w:val="upperRoman"/>
      <w:lvlText w:val="%1."/>
      <w:lvlJc w:val="left"/>
      <w:pPr>
        <w:tabs>
          <w:tab w:val="num" w:pos="1800"/>
        </w:tabs>
        <w:ind w:left="1800" w:hanging="360"/>
      </w:pPr>
      <w:rPr>
        <w:rFonts w:hint="default"/>
      </w:rPr>
    </w:lvl>
    <w:lvl w:ilvl="1">
      <w:start w:val="3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7"/>
  </w:num>
  <w:num w:numId="3">
    <w:abstractNumId w:val="18"/>
  </w:num>
  <w:num w:numId="4">
    <w:abstractNumId w:val="27"/>
  </w:num>
  <w:num w:numId="5">
    <w:abstractNumId w:val="21"/>
  </w:num>
  <w:num w:numId="6">
    <w:abstractNumId w:val="9"/>
  </w:num>
  <w:num w:numId="7">
    <w:abstractNumId w:val="0"/>
  </w:num>
  <w:num w:numId="8">
    <w:abstractNumId w:val="37"/>
  </w:num>
  <w:num w:numId="9">
    <w:abstractNumId w:val="4"/>
  </w:num>
  <w:num w:numId="10">
    <w:abstractNumId w:val="33"/>
  </w:num>
  <w:num w:numId="11">
    <w:abstractNumId w:val="32"/>
  </w:num>
  <w:num w:numId="12">
    <w:abstractNumId w:val="24"/>
  </w:num>
  <w:num w:numId="13">
    <w:abstractNumId w:val="31"/>
  </w:num>
  <w:num w:numId="14">
    <w:abstractNumId w:val="26"/>
  </w:num>
  <w:num w:numId="15">
    <w:abstractNumId w:val="5"/>
  </w:num>
  <w:num w:numId="16">
    <w:abstractNumId w:val="2"/>
  </w:num>
  <w:num w:numId="17">
    <w:abstractNumId w:val="11"/>
  </w:num>
  <w:num w:numId="18">
    <w:abstractNumId w:val="10"/>
  </w:num>
  <w:num w:numId="19">
    <w:abstractNumId w:val="28"/>
  </w:num>
  <w:num w:numId="20">
    <w:abstractNumId w:val="39"/>
  </w:num>
  <w:num w:numId="21">
    <w:abstractNumId w:val="16"/>
  </w:num>
  <w:num w:numId="22">
    <w:abstractNumId w:val="34"/>
  </w:num>
  <w:num w:numId="23">
    <w:abstractNumId w:val="12"/>
  </w:num>
  <w:num w:numId="24">
    <w:abstractNumId w:val="15"/>
  </w:num>
  <w:num w:numId="25">
    <w:abstractNumId w:val="29"/>
  </w:num>
  <w:num w:numId="26">
    <w:abstractNumId w:val="6"/>
  </w:num>
  <w:num w:numId="27">
    <w:abstractNumId w:val="3"/>
  </w:num>
  <w:num w:numId="28">
    <w:abstractNumId w:val="20"/>
  </w:num>
  <w:num w:numId="29">
    <w:abstractNumId w:val="23"/>
  </w:num>
  <w:num w:numId="30">
    <w:abstractNumId w:val="36"/>
  </w:num>
  <w:num w:numId="31">
    <w:abstractNumId w:val="17"/>
  </w:num>
  <w:num w:numId="32">
    <w:abstractNumId w:val="30"/>
  </w:num>
  <w:num w:numId="33">
    <w:abstractNumId w:val="14"/>
  </w:num>
  <w:num w:numId="34">
    <w:abstractNumId w:val="35"/>
  </w:num>
  <w:num w:numId="35">
    <w:abstractNumId w:val="38"/>
  </w:num>
  <w:num w:numId="36">
    <w:abstractNumId w:val="1"/>
  </w:num>
  <w:num w:numId="37">
    <w:abstractNumId w:val="8"/>
  </w:num>
  <w:num w:numId="38">
    <w:abstractNumId w:val="22"/>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BE"/>
    <w:rsid w:val="00000446"/>
    <w:rsid w:val="00000A3D"/>
    <w:rsid w:val="00003829"/>
    <w:rsid w:val="00013EE8"/>
    <w:rsid w:val="00014FD2"/>
    <w:rsid w:val="000167FA"/>
    <w:rsid w:val="0001682D"/>
    <w:rsid w:val="00020AE7"/>
    <w:rsid w:val="00024FC0"/>
    <w:rsid w:val="00031B7D"/>
    <w:rsid w:val="00033B7E"/>
    <w:rsid w:val="00035AD8"/>
    <w:rsid w:val="00043F19"/>
    <w:rsid w:val="00047354"/>
    <w:rsid w:val="00055826"/>
    <w:rsid w:val="000637FE"/>
    <w:rsid w:val="00071220"/>
    <w:rsid w:val="000755DF"/>
    <w:rsid w:val="00075A91"/>
    <w:rsid w:val="000776E5"/>
    <w:rsid w:val="0008101F"/>
    <w:rsid w:val="00081A05"/>
    <w:rsid w:val="00081E3E"/>
    <w:rsid w:val="000956CD"/>
    <w:rsid w:val="000A3B87"/>
    <w:rsid w:val="000A4C76"/>
    <w:rsid w:val="000A6E8C"/>
    <w:rsid w:val="000B0E36"/>
    <w:rsid w:val="000B17BB"/>
    <w:rsid w:val="000B2EE3"/>
    <w:rsid w:val="000B332C"/>
    <w:rsid w:val="000B68DB"/>
    <w:rsid w:val="000B7732"/>
    <w:rsid w:val="000C7615"/>
    <w:rsid w:val="000D2BFB"/>
    <w:rsid w:val="000D4F82"/>
    <w:rsid w:val="000E36BF"/>
    <w:rsid w:val="000E5523"/>
    <w:rsid w:val="000F63B9"/>
    <w:rsid w:val="001008E2"/>
    <w:rsid w:val="00103982"/>
    <w:rsid w:val="00106182"/>
    <w:rsid w:val="00107D6C"/>
    <w:rsid w:val="00110E63"/>
    <w:rsid w:val="001121D2"/>
    <w:rsid w:val="00115608"/>
    <w:rsid w:val="001235E1"/>
    <w:rsid w:val="00124DEB"/>
    <w:rsid w:val="00134ED0"/>
    <w:rsid w:val="001568E0"/>
    <w:rsid w:val="00157B9B"/>
    <w:rsid w:val="00160ACC"/>
    <w:rsid w:val="00163740"/>
    <w:rsid w:val="0017589C"/>
    <w:rsid w:val="001840E7"/>
    <w:rsid w:val="00185DBD"/>
    <w:rsid w:val="0018706F"/>
    <w:rsid w:val="00190150"/>
    <w:rsid w:val="00194550"/>
    <w:rsid w:val="001A0403"/>
    <w:rsid w:val="001A13B2"/>
    <w:rsid w:val="001A48FC"/>
    <w:rsid w:val="001A77CE"/>
    <w:rsid w:val="001B1DC1"/>
    <w:rsid w:val="001B3E31"/>
    <w:rsid w:val="001B40BC"/>
    <w:rsid w:val="001C20C7"/>
    <w:rsid w:val="001D3AEE"/>
    <w:rsid w:val="001E07A3"/>
    <w:rsid w:val="001E0927"/>
    <w:rsid w:val="001E1C4C"/>
    <w:rsid w:val="001E3BDA"/>
    <w:rsid w:val="001E4466"/>
    <w:rsid w:val="001E7890"/>
    <w:rsid w:val="001F2FBC"/>
    <w:rsid w:val="001F4262"/>
    <w:rsid w:val="00201963"/>
    <w:rsid w:val="002020A5"/>
    <w:rsid w:val="00204425"/>
    <w:rsid w:val="00204DEE"/>
    <w:rsid w:val="00206D44"/>
    <w:rsid w:val="00211861"/>
    <w:rsid w:val="00230066"/>
    <w:rsid w:val="00230EC2"/>
    <w:rsid w:val="00234C50"/>
    <w:rsid w:val="002439F4"/>
    <w:rsid w:val="00252F27"/>
    <w:rsid w:val="0025410A"/>
    <w:rsid w:val="00257D4C"/>
    <w:rsid w:val="00257E8B"/>
    <w:rsid w:val="00257FCA"/>
    <w:rsid w:val="00271680"/>
    <w:rsid w:val="0027303F"/>
    <w:rsid w:val="0027321A"/>
    <w:rsid w:val="0027467D"/>
    <w:rsid w:val="00286A9A"/>
    <w:rsid w:val="00286B1F"/>
    <w:rsid w:val="00292014"/>
    <w:rsid w:val="00296379"/>
    <w:rsid w:val="00296534"/>
    <w:rsid w:val="002A4668"/>
    <w:rsid w:val="002B307A"/>
    <w:rsid w:val="002B63AA"/>
    <w:rsid w:val="002C0FCB"/>
    <w:rsid w:val="002C10C2"/>
    <w:rsid w:val="002C171F"/>
    <w:rsid w:val="002D2624"/>
    <w:rsid w:val="002D26A8"/>
    <w:rsid w:val="002D385F"/>
    <w:rsid w:val="002D77FF"/>
    <w:rsid w:val="002F002D"/>
    <w:rsid w:val="00301965"/>
    <w:rsid w:val="00303BB2"/>
    <w:rsid w:val="00305FF2"/>
    <w:rsid w:val="00316405"/>
    <w:rsid w:val="00321115"/>
    <w:rsid w:val="00327239"/>
    <w:rsid w:val="0033247B"/>
    <w:rsid w:val="00337DAE"/>
    <w:rsid w:val="003410F8"/>
    <w:rsid w:val="003532BE"/>
    <w:rsid w:val="00353800"/>
    <w:rsid w:val="00356512"/>
    <w:rsid w:val="00357EA1"/>
    <w:rsid w:val="003613EC"/>
    <w:rsid w:val="00361E7F"/>
    <w:rsid w:val="003672CA"/>
    <w:rsid w:val="003807CA"/>
    <w:rsid w:val="00386E65"/>
    <w:rsid w:val="00392858"/>
    <w:rsid w:val="003932B0"/>
    <w:rsid w:val="00394654"/>
    <w:rsid w:val="00395EF8"/>
    <w:rsid w:val="003A2A3D"/>
    <w:rsid w:val="003A4F38"/>
    <w:rsid w:val="003B57FA"/>
    <w:rsid w:val="003C01E3"/>
    <w:rsid w:val="003C4C96"/>
    <w:rsid w:val="003C5926"/>
    <w:rsid w:val="003C5F30"/>
    <w:rsid w:val="003D0286"/>
    <w:rsid w:val="003D4A73"/>
    <w:rsid w:val="003F1A37"/>
    <w:rsid w:val="003F321B"/>
    <w:rsid w:val="003F4814"/>
    <w:rsid w:val="003F60B6"/>
    <w:rsid w:val="003F77FD"/>
    <w:rsid w:val="00400D8A"/>
    <w:rsid w:val="004011BE"/>
    <w:rsid w:val="00405278"/>
    <w:rsid w:val="00407D28"/>
    <w:rsid w:val="00410D78"/>
    <w:rsid w:val="00411B08"/>
    <w:rsid w:val="00415EA9"/>
    <w:rsid w:val="00420A25"/>
    <w:rsid w:val="0042134B"/>
    <w:rsid w:val="00421FB2"/>
    <w:rsid w:val="00422BC2"/>
    <w:rsid w:val="004272D6"/>
    <w:rsid w:val="0043474A"/>
    <w:rsid w:val="00434CE3"/>
    <w:rsid w:val="00444E1D"/>
    <w:rsid w:val="004518A9"/>
    <w:rsid w:val="004539A7"/>
    <w:rsid w:val="0045754D"/>
    <w:rsid w:val="004627FB"/>
    <w:rsid w:val="00462A50"/>
    <w:rsid w:val="00465C81"/>
    <w:rsid w:val="00465FA3"/>
    <w:rsid w:val="0046608F"/>
    <w:rsid w:val="00467F01"/>
    <w:rsid w:val="00472E8F"/>
    <w:rsid w:val="00474561"/>
    <w:rsid w:val="0047543E"/>
    <w:rsid w:val="004819A0"/>
    <w:rsid w:val="004912C1"/>
    <w:rsid w:val="004A33AC"/>
    <w:rsid w:val="004A6A22"/>
    <w:rsid w:val="004B1D35"/>
    <w:rsid w:val="004C2BC6"/>
    <w:rsid w:val="004C416E"/>
    <w:rsid w:val="004D415C"/>
    <w:rsid w:val="004E4392"/>
    <w:rsid w:val="004E643E"/>
    <w:rsid w:val="004F6081"/>
    <w:rsid w:val="004F7A3F"/>
    <w:rsid w:val="00501154"/>
    <w:rsid w:val="00504CDA"/>
    <w:rsid w:val="00511A77"/>
    <w:rsid w:val="005162DD"/>
    <w:rsid w:val="00517E85"/>
    <w:rsid w:val="00520F5E"/>
    <w:rsid w:val="00531EBF"/>
    <w:rsid w:val="00533342"/>
    <w:rsid w:val="00534116"/>
    <w:rsid w:val="00537C90"/>
    <w:rsid w:val="00551794"/>
    <w:rsid w:val="00552A31"/>
    <w:rsid w:val="005545FF"/>
    <w:rsid w:val="005607A2"/>
    <w:rsid w:val="005668C3"/>
    <w:rsid w:val="005714C6"/>
    <w:rsid w:val="0057341A"/>
    <w:rsid w:val="00580083"/>
    <w:rsid w:val="005800CA"/>
    <w:rsid w:val="00580201"/>
    <w:rsid w:val="00582D03"/>
    <w:rsid w:val="00582DCD"/>
    <w:rsid w:val="00586F84"/>
    <w:rsid w:val="005903A5"/>
    <w:rsid w:val="00590C3E"/>
    <w:rsid w:val="005A4AF0"/>
    <w:rsid w:val="005A6854"/>
    <w:rsid w:val="005C022F"/>
    <w:rsid w:val="005D202C"/>
    <w:rsid w:val="005D322E"/>
    <w:rsid w:val="005D323D"/>
    <w:rsid w:val="005D3481"/>
    <w:rsid w:val="005D3966"/>
    <w:rsid w:val="005D4D1B"/>
    <w:rsid w:val="005E1C87"/>
    <w:rsid w:val="005E7697"/>
    <w:rsid w:val="005F4813"/>
    <w:rsid w:val="00606E3A"/>
    <w:rsid w:val="00612797"/>
    <w:rsid w:val="006201DF"/>
    <w:rsid w:val="0062165E"/>
    <w:rsid w:val="0062278B"/>
    <w:rsid w:val="00623707"/>
    <w:rsid w:val="00627ACE"/>
    <w:rsid w:val="00630A43"/>
    <w:rsid w:val="00635524"/>
    <w:rsid w:val="00642A0F"/>
    <w:rsid w:val="00644ED0"/>
    <w:rsid w:val="006510CD"/>
    <w:rsid w:val="006563BF"/>
    <w:rsid w:val="00657404"/>
    <w:rsid w:val="00657E5B"/>
    <w:rsid w:val="00661784"/>
    <w:rsid w:val="00661BB6"/>
    <w:rsid w:val="006672C6"/>
    <w:rsid w:val="00667AF9"/>
    <w:rsid w:val="00667B90"/>
    <w:rsid w:val="00671688"/>
    <w:rsid w:val="006722E6"/>
    <w:rsid w:val="00675263"/>
    <w:rsid w:val="006772CD"/>
    <w:rsid w:val="00683B92"/>
    <w:rsid w:val="00690A76"/>
    <w:rsid w:val="00693946"/>
    <w:rsid w:val="00693D37"/>
    <w:rsid w:val="00693F24"/>
    <w:rsid w:val="00695F6D"/>
    <w:rsid w:val="006972EC"/>
    <w:rsid w:val="006A3B8C"/>
    <w:rsid w:val="006B17AB"/>
    <w:rsid w:val="006B43C2"/>
    <w:rsid w:val="006B54FE"/>
    <w:rsid w:val="006B65C6"/>
    <w:rsid w:val="006B7D29"/>
    <w:rsid w:val="006D1067"/>
    <w:rsid w:val="006D1D81"/>
    <w:rsid w:val="006E45CD"/>
    <w:rsid w:val="006F4A0A"/>
    <w:rsid w:val="006F6416"/>
    <w:rsid w:val="006F6434"/>
    <w:rsid w:val="006F70B1"/>
    <w:rsid w:val="006F75E5"/>
    <w:rsid w:val="00701DDB"/>
    <w:rsid w:val="00704A65"/>
    <w:rsid w:val="007061A2"/>
    <w:rsid w:val="0071124B"/>
    <w:rsid w:val="007143FC"/>
    <w:rsid w:val="0071605B"/>
    <w:rsid w:val="007206E1"/>
    <w:rsid w:val="007227F6"/>
    <w:rsid w:val="00724272"/>
    <w:rsid w:val="00727EF5"/>
    <w:rsid w:val="00727FCE"/>
    <w:rsid w:val="00733A0C"/>
    <w:rsid w:val="0073762B"/>
    <w:rsid w:val="00743D46"/>
    <w:rsid w:val="00743F7D"/>
    <w:rsid w:val="00747802"/>
    <w:rsid w:val="007504E9"/>
    <w:rsid w:val="00763661"/>
    <w:rsid w:val="00767732"/>
    <w:rsid w:val="00772AE9"/>
    <w:rsid w:val="00775E87"/>
    <w:rsid w:val="00777F5C"/>
    <w:rsid w:val="007810B4"/>
    <w:rsid w:val="00785A3E"/>
    <w:rsid w:val="007928EC"/>
    <w:rsid w:val="007942B2"/>
    <w:rsid w:val="007A3F39"/>
    <w:rsid w:val="007A426F"/>
    <w:rsid w:val="007C1D2B"/>
    <w:rsid w:val="007D0405"/>
    <w:rsid w:val="007D2154"/>
    <w:rsid w:val="007D3F91"/>
    <w:rsid w:val="007D6C26"/>
    <w:rsid w:val="007D7E51"/>
    <w:rsid w:val="007E0845"/>
    <w:rsid w:val="007E4CD2"/>
    <w:rsid w:val="007E5B0C"/>
    <w:rsid w:val="007F76B8"/>
    <w:rsid w:val="007F7C6B"/>
    <w:rsid w:val="00803BC7"/>
    <w:rsid w:val="008051D5"/>
    <w:rsid w:val="008066C3"/>
    <w:rsid w:val="0081065C"/>
    <w:rsid w:val="00811AE2"/>
    <w:rsid w:val="0081688C"/>
    <w:rsid w:val="00827629"/>
    <w:rsid w:val="00836320"/>
    <w:rsid w:val="00840EDD"/>
    <w:rsid w:val="00844C7E"/>
    <w:rsid w:val="00847D72"/>
    <w:rsid w:val="00847E04"/>
    <w:rsid w:val="00850B63"/>
    <w:rsid w:val="00851A24"/>
    <w:rsid w:val="00851F9E"/>
    <w:rsid w:val="008529F0"/>
    <w:rsid w:val="00855DB7"/>
    <w:rsid w:val="008602C6"/>
    <w:rsid w:val="0086362A"/>
    <w:rsid w:val="00863D73"/>
    <w:rsid w:val="0086512A"/>
    <w:rsid w:val="00870D16"/>
    <w:rsid w:val="00873299"/>
    <w:rsid w:val="00874E41"/>
    <w:rsid w:val="00874FB8"/>
    <w:rsid w:val="008763B5"/>
    <w:rsid w:val="00877D5A"/>
    <w:rsid w:val="0088393F"/>
    <w:rsid w:val="008852B7"/>
    <w:rsid w:val="00893AF5"/>
    <w:rsid w:val="008A64F7"/>
    <w:rsid w:val="008C7E23"/>
    <w:rsid w:val="008D2A46"/>
    <w:rsid w:val="008D799F"/>
    <w:rsid w:val="009022E5"/>
    <w:rsid w:val="00912FBF"/>
    <w:rsid w:val="00913175"/>
    <w:rsid w:val="00913826"/>
    <w:rsid w:val="009165B9"/>
    <w:rsid w:val="00922513"/>
    <w:rsid w:val="00931B5A"/>
    <w:rsid w:val="00940B39"/>
    <w:rsid w:val="00955144"/>
    <w:rsid w:val="00955D16"/>
    <w:rsid w:val="0096085B"/>
    <w:rsid w:val="009613AD"/>
    <w:rsid w:val="0096462D"/>
    <w:rsid w:val="0096765D"/>
    <w:rsid w:val="00967A89"/>
    <w:rsid w:val="0097054A"/>
    <w:rsid w:val="00971A5E"/>
    <w:rsid w:val="009842F4"/>
    <w:rsid w:val="00984CFD"/>
    <w:rsid w:val="009867F7"/>
    <w:rsid w:val="00990212"/>
    <w:rsid w:val="00991E9D"/>
    <w:rsid w:val="009954CF"/>
    <w:rsid w:val="009A0AB4"/>
    <w:rsid w:val="009B022A"/>
    <w:rsid w:val="009B026B"/>
    <w:rsid w:val="009B7E10"/>
    <w:rsid w:val="009C0D00"/>
    <w:rsid w:val="009C4D24"/>
    <w:rsid w:val="009C4E52"/>
    <w:rsid w:val="009C4E9B"/>
    <w:rsid w:val="009C515E"/>
    <w:rsid w:val="009C5D5E"/>
    <w:rsid w:val="009D3981"/>
    <w:rsid w:val="009D4A93"/>
    <w:rsid w:val="009E2CBB"/>
    <w:rsid w:val="009E3633"/>
    <w:rsid w:val="009E4312"/>
    <w:rsid w:val="009E5778"/>
    <w:rsid w:val="009E62A4"/>
    <w:rsid w:val="009F79B6"/>
    <w:rsid w:val="00A0410B"/>
    <w:rsid w:val="00A05C9D"/>
    <w:rsid w:val="00A1002A"/>
    <w:rsid w:val="00A11C8F"/>
    <w:rsid w:val="00A12313"/>
    <w:rsid w:val="00A128FB"/>
    <w:rsid w:val="00A15BD7"/>
    <w:rsid w:val="00A15FCF"/>
    <w:rsid w:val="00A1611F"/>
    <w:rsid w:val="00A2216D"/>
    <w:rsid w:val="00A232F0"/>
    <w:rsid w:val="00A251AD"/>
    <w:rsid w:val="00A25C15"/>
    <w:rsid w:val="00A33FDD"/>
    <w:rsid w:val="00A42512"/>
    <w:rsid w:val="00A47888"/>
    <w:rsid w:val="00A47C4E"/>
    <w:rsid w:val="00A569BD"/>
    <w:rsid w:val="00A607C6"/>
    <w:rsid w:val="00A74655"/>
    <w:rsid w:val="00A76A2D"/>
    <w:rsid w:val="00A8130C"/>
    <w:rsid w:val="00A8249B"/>
    <w:rsid w:val="00A8261D"/>
    <w:rsid w:val="00A86DB6"/>
    <w:rsid w:val="00A9402B"/>
    <w:rsid w:val="00AA29A5"/>
    <w:rsid w:val="00AA395C"/>
    <w:rsid w:val="00AA6D31"/>
    <w:rsid w:val="00AB3B1E"/>
    <w:rsid w:val="00AB5EE0"/>
    <w:rsid w:val="00AC0134"/>
    <w:rsid w:val="00AC1517"/>
    <w:rsid w:val="00AC537B"/>
    <w:rsid w:val="00AD00CF"/>
    <w:rsid w:val="00AD34AD"/>
    <w:rsid w:val="00AE3270"/>
    <w:rsid w:val="00AE5B17"/>
    <w:rsid w:val="00AF1993"/>
    <w:rsid w:val="00AF3B9A"/>
    <w:rsid w:val="00AF669A"/>
    <w:rsid w:val="00B00ADA"/>
    <w:rsid w:val="00B05ED5"/>
    <w:rsid w:val="00B10FAE"/>
    <w:rsid w:val="00B302E8"/>
    <w:rsid w:val="00B32126"/>
    <w:rsid w:val="00B33C88"/>
    <w:rsid w:val="00B346D7"/>
    <w:rsid w:val="00B421BC"/>
    <w:rsid w:val="00B42BD7"/>
    <w:rsid w:val="00B43A69"/>
    <w:rsid w:val="00B51C42"/>
    <w:rsid w:val="00B643BE"/>
    <w:rsid w:val="00B652D7"/>
    <w:rsid w:val="00B74BEF"/>
    <w:rsid w:val="00B80B28"/>
    <w:rsid w:val="00B83D2B"/>
    <w:rsid w:val="00B8605A"/>
    <w:rsid w:val="00B96565"/>
    <w:rsid w:val="00B97D02"/>
    <w:rsid w:val="00BA2514"/>
    <w:rsid w:val="00BA2616"/>
    <w:rsid w:val="00BC0B3C"/>
    <w:rsid w:val="00BC2189"/>
    <w:rsid w:val="00BC2CAC"/>
    <w:rsid w:val="00BC3183"/>
    <w:rsid w:val="00BC3AD4"/>
    <w:rsid w:val="00BC7D57"/>
    <w:rsid w:val="00BD2A5D"/>
    <w:rsid w:val="00BD2C2C"/>
    <w:rsid w:val="00BD58CB"/>
    <w:rsid w:val="00BD69B0"/>
    <w:rsid w:val="00BD6B8C"/>
    <w:rsid w:val="00BE3414"/>
    <w:rsid w:val="00BE35A8"/>
    <w:rsid w:val="00BF0274"/>
    <w:rsid w:val="00BF4146"/>
    <w:rsid w:val="00BF4F5D"/>
    <w:rsid w:val="00BF68CF"/>
    <w:rsid w:val="00C1081A"/>
    <w:rsid w:val="00C11CD2"/>
    <w:rsid w:val="00C12E31"/>
    <w:rsid w:val="00C30626"/>
    <w:rsid w:val="00C30B3B"/>
    <w:rsid w:val="00C30F03"/>
    <w:rsid w:val="00C3311F"/>
    <w:rsid w:val="00C403F4"/>
    <w:rsid w:val="00C40E69"/>
    <w:rsid w:val="00C418E0"/>
    <w:rsid w:val="00C43B63"/>
    <w:rsid w:val="00C456FE"/>
    <w:rsid w:val="00C51850"/>
    <w:rsid w:val="00C51C18"/>
    <w:rsid w:val="00C52318"/>
    <w:rsid w:val="00C61444"/>
    <w:rsid w:val="00C84534"/>
    <w:rsid w:val="00C86B4F"/>
    <w:rsid w:val="00C936E9"/>
    <w:rsid w:val="00C9461A"/>
    <w:rsid w:val="00CA5B9D"/>
    <w:rsid w:val="00CB2B0D"/>
    <w:rsid w:val="00CB39D2"/>
    <w:rsid w:val="00CC1D96"/>
    <w:rsid w:val="00CC20B3"/>
    <w:rsid w:val="00CC2E12"/>
    <w:rsid w:val="00CC42FC"/>
    <w:rsid w:val="00CC5F49"/>
    <w:rsid w:val="00CD32B3"/>
    <w:rsid w:val="00CD3AC6"/>
    <w:rsid w:val="00CD5FB9"/>
    <w:rsid w:val="00CD66F6"/>
    <w:rsid w:val="00CD7177"/>
    <w:rsid w:val="00CE13C3"/>
    <w:rsid w:val="00CF38DD"/>
    <w:rsid w:val="00CF7C81"/>
    <w:rsid w:val="00D030BE"/>
    <w:rsid w:val="00D059DC"/>
    <w:rsid w:val="00D11594"/>
    <w:rsid w:val="00D30707"/>
    <w:rsid w:val="00D33557"/>
    <w:rsid w:val="00D35FF0"/>
    <w:rsid w:val="00D4011E"/>
    <w:rsid w:val="00D461DC"/>
    <w:rsid w:val="00D471F7"/>
    <w:rsid w:val="00D568A0"/>
    <w:rsid w:val="00D56A5D"/>
    <w:rsid w:val="00D6047F"/>
    <w:rsid w:val="00D60C44"/>
    <w:rsid w:val="00D628CF"/>
    <w:rsid w:val="00D65465"/>
    <w:rsid w:val="00D66971"/>
    <w:rsid w:val="00D739DC"/>
    <w:rsid w:val="00D83FF8"/>
    <w:rsid w:val="00D862DA"/>
    <w:rsid w:val="00DA208E"/>
    <w:rsid w:val="00DA6111"/>
    <w:rsid w:val="00DB0E10"/>
    <w:rsid w:val="00DB4BFD"/>
    <w:rsid w:val="00DB5553"/>
    <w:rsid w:val="00DC3BB1"/>
    <w:rsid w:val="00DC476B"/>
    <w:rsid w:val="00DC6A3F"/>
    <w:rsid w:val="00DD3EBD"/>
    <w:rsid w:val="00DD435A"/>
    <w:rsid w:val="00DD5A52"/>
    <w:rsid w:val="00DE09CD"/>
    <w:rsid w:val="00DE20C6"/>
    <w:rsid w:val="00DE7853"/>
    <w:rsid w:val="00DE7D8F"/>
    <w:rsid w:val="00DF7AD9"/>
    <w:rsid w:val="00E02192"/>
    <w:rsid w:val="00E07897"/>
    <w:rsid w:val="00E12268"/>
    <w:rsid w:val="00E2199E"/>
    <w:rsid w:val="00E25109"/>
    <w:rsid w:val="00E25828"/>
    <w:rsid w:val="00E25E7F"/>
    <w:rsid w:val="00E31812"/>
    <w:rsid w:val="00E350E0"/>
    <w:rsid w:val="00E35910"/>
    <w:rsid w:val="00E409C6"/>
    <w:rsid w:val="00E44C6A"/>
    <w:rsid w:val="00E4623C"/>
    <w:rsid w:val="00E46390"/>
    <w:rsid w:val="00E5101A"/>
    <w:rsid w:val="00E56EF2"/>
    <w:rsid w:val="00E60495"/>
    <w:rsid w:val="00E66A08"/>
    <w:rsid w:val="00E752DB"/>
    <w:rsid w:val="00E85124"/>
    <w:rsid w:val="00E92E41"/>
    <w:rsid w:val="00E93D42"/>
    <w:rsid w:val="00EB0DAB"/>
    <w:rsid w:val="00EB63AA"/>
    <w:rsid w:val="00EB6FC2"/>
    <w:rsid w:val="00EC2547"/>
    <w:rsid w:val="00EC4CFF"/>
    <w:rsid w:val="00EC6727"/>
    <w:rsid w:val="00ED02C9"/>
    <w:rsid w:val="00ED6C3A"/>
    <w:rsid w:val="00EE1749"/>
    <w:rsid w:val="00EE35EC"/>
    <w:rsid w:val="00EE3ED7"/>
    <w:rsid w:val="00EF349E"/>
    <w:rsid w:val="00EF4AF6"/>
    <w:rsid w:val="00EF6229"/>
    <w:rsid w:val="00F01CA4"/>
    <w:rsid w:val="00F079B8"/>
    <w:rsid w:val="00F251E2"/>
    <w:rsid w:val="00F33FDB"/>
    <w:rsid w:val="00F35565"/>
    <w:rsid w:val="00F37171"/>
    <w:rsid w:val="00F40CCA"/>
    <w:rsid w:val="00F46C0E"/>
    <w:rsid w:val="00F51A06"/>
    <w:rsid w:val="00F66BDF"/>
    <w:rsid w:val="00F735C2"/>
    <w:rsid w:val="00F76EC3"/>
    <w:rsid w:val="00F777A0"/>
    <w:rsid w:val="00F81092"/>
    <w:rsid w:val="00F84EC8"/>
    <w:rsid w:val="00F86E02"/>
    <w:rsid w:val="00F91433"/>
    <w:rsid w:val="00F93167"/>
    <w:rsid w:val="00FA27F3"/>
    <w:rsid w:val="00FA3A3A"/>
    <w:rsid w:val="00FA5163"/>
    <w:rsid w:val="00FB0465"/>
    <w:rsid w:val="00FB1777"/>
    <w:rsid w:val="00FB4A48"/>
    <w:rsid w:val="00FC0D44"/>
    <w:rsid w:val="00FC280E"/>
    <w:rsid w:val="00FC3558"/>
    <w:rsid w:val="00FC44AF"/>
    <w:rsid w:val="00FD26DA"/>
    <w:rsid w:val="00FD5902"/>
    <w:rsid w:val="00FE2722"/>
    <w:rsid w:val="00FE3478"/>
    <w:rsid w:val="00FE3645"/>
    <w:rsid w:val="00FE594A"/>
    <w:rsid w:val="00FE6298"/>
    <w:rsid w:val="00FF0627"/>
    <w:rsid w:val="00FF0C36"/>
    <w:rsid w:val="00FF11C7"/>
    <w:rsid w:val="00FF2A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BD83D"/>
  <w15:docId w15:val="{9296B131-3051-4D41-B33E-200B2E1D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F1A3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f0cf0fs28">
    <w:name w:val="ff0 cf0 fs28"/>
    <w:basedOn w:val="Bekezdsalapbettpusa"/>
    <w:uiPriority w:val="99"/>
    <w:rsid w:val="003F1A37"/>
  </w:style>
  <w:style w:type="character" w:styleId="Jegyzethivatkozs">
    <w:name w:val="annotation reference"/>
    <w:basedOn w:val="Bekezdsalapbettpusa"/>
    <w:uiPriority w:val="99"/>
    <w:semiHidden/>
    <w:rsid w:val="00DB5553"/>
    <w:rPr>
      <w:sz w:val="16"/>
      <w:szCs w:val="16"/>
    </w:rPr>
  </w:style>
  <w:style w:type="paragraph" w:styleId="Jegyzetszveg">
    <w:name w:val="annotation text"/>
    <w:basedOn w:val="Norml"/>
    <w:link w:val="JegyzetszvegChar"/>
    <w:uiPriority w:val="99"/>
    <w:semiHidden/>
    <w:rsid w:val="00DB5553"/>
    <w:rPr>
      <w:sz w:val="20"/>
      <w:szCs w:val="20"/>
    </w:rPr>
  </w:style>
  <w:style w:type="character" w:customStyle="1" w:styleId="JegyzetszvegChar">
    <w:name w:val="Jegyzetszöveg Char"/>
    <w:basedOn w:val="Bekezdsalapbettpusa"/>
    <w:link w:val="Jegyzetszveg"/>
    <w:uiPriority w:val="99"/>
    <w:locked/>
    <w:rsid w:val="00DB5553"/>
  </w:style>
  <w:style w:type="paragraph" w:styleId="Megjegyzstrgya">
    <w:name w:val="annotation subject"/>
    <w:basedOn w:val="Jegyzetszveg"/>
    <w:next w:val="Jegyzetszveg"/>
    <w:link w:val="MegjegyzstrgyaChar"/>
    <w:uiPriority w:val="99"/>
    <w:semiHidden/>
    <w:rsid w:val="00DB5553"/>
    <w:rPr>
      <w:b/>
      <w:bCs/>
    </w:rPr>
  </w:style>
  <w:style w:type="character" w:customStyle="1" w:styleId="MegjegyzstrgyaChar">
    <w:name w:val="Megjegyzés tárgya Char"/>
    <w:basedOn w:val="JegyzetszvegChar"/>
    <w:link w:val="Megjegyzstrgya"/>
    <w:uiPriority w:val="99"/>
    <w:locked/>
    <w:rsid w:val="00DB5553"/>
    <w:rPr>
      <w:b/>
      <w:bCs/>
    </w:rPr>
  </w:style>
  <w:style w:type="paragraph" w:styleId="Buborkszveg">
    <w:name w:val="Balloon Text"/>
    <w:basedOn w:val="Norml"/>
    <w:link w:val="BuborkszvegChar"/>
    <w:uiPriority w:val="99"/>
    <w:semiHidden/>
    <w:rsid w:val="00DB5553"/>
    <w:rPr>
      <w:rFonts w:ascii="Segoe UI" w:hAnsi="Segoe UI" w:cs="Segoe UI"/>
      <w:sz w:val="18"/>
      <w:szCs w:val="18"/>
    </w:rPr>
  </w:style>
  <w:style w:type="character" w:customStyle="1" w:styleId="BuborkszvegChar">
    <w:name w:val="Buborékszöveg Char"/>
    <w:basedOn w:val="Bekezdsalapbettpusa"/>
    <w:link w:val="Buborkszveg"/>
    <w:uiPriority w:val="99"/>
    <w:locked/>
    <w:rsid w:val="00DB5553"/>
    <w:rPr>
      <w:rFonts w:ascii="Segoe UI" w:hAnsi="Segoe UI" w:cs="Segoe UI"/>
      <w:sz w:val="18"/>
      <w:szCs w:val="18"/>
    </w:rPr>
  </w:style>
  <w:style w:type="paragraph" w:styleId="lfej">
    <w:name w:val="header"/>
    <w:basedOn w:val="Norml"/>
    <w:link w:val="lfejChar"/>
    <w:uiPriority w:val="99"/>
    <w:rsid w:val="006563BF"/>
    <w:pPr>
      <w:tabs>
        <w:tab w:val="center" w:pos="4536"/>
        <w:tab w:val="right" w:pos="9072"/>
      </w:tabs>
    </w:pPr>
  </w:style>
  <w:style w:type="character" w:customStyle="1" w:styleId="lfejChar">
    <w:name w:val="Élőfej Char"/>
    <w:basedOn w:val="Bekezdsalapbettpusa"/>
    <w:link w:val="lfej"/>
    <w:uiPriority w:val="99"/>
    <w:locked/>
    <w:rsid w:val="006563BF"/>
    <w:rPr>
      <w:sz w:val="24"/>
      <w:szCs w:val="24"/>
    </w:rPr>
  </w:style>
  <w:style w:type="paragraph" w:styleId="llb">
    <w:name w:val="footer"/>
    <w:basedOn w:val="Norml"/>
    <w:link w:val="llbChar"/>
    <w:uiPriority w:val="99"/>
    <w:rsid w:val="006563BF"/>
    <w:pPr>
      <w:tabs>
        <w:tab w:val="center" w:pos="4536"/>
        <w:tab w:val="right" w:pos="9072"/>
      </w:tabs>
    </w:pPr>
  </w:style>
  <w:style w:type="character" w:customStyle="1" w:styleId="llbChar">
    <w:name w:val="Élőláb Char"/>
    <w:basedOn w:val="Bekezdsalapbettpusa"/>
    <w:link w:val="llb"/>
    <w:uiPriority w:val="99"/>
    <w:locked/>
    <w:rsid w:val="006563BF"/>
    <w:rPr>
      <w:sz w:val="24"/>
      <w:szCs w:val="24"/>
    </w:rPr>
  </w:style>
  <w:style w:type="character" w:styleId="Hiperhivatkozs">
    <w:name w:val="Hyperlink"/>
    <w:basedOn w:val="Bekezdsalapbettpusa"/>
    <w:uiPriority w:val="99"/>
    <w:rsid w:val="00C30F03"/>
    <w:rPr>
      <w:color w:val="0000FF"/>
      <w:u w:val="single"/>
    </w:rPr>
  </w:style>
  <w:style w:type="paragraph" w:styleId="NormlWeb">
    <w:name w:val="Normal (Web)"/>
    <w:basedOn w:val="Norml"/>
    <w:uiPriority w:val="99"/>
    <w:semiHidden/>
    <w:unhideWhenUsed/>
    <w:locked/>
    <w:rsid w:val="000B0E36"/>
    <w:pPr>
      <w:spacing w:before="100" w:beforeAutospacing="1" w:after="100" w:afterAutospacing="1"/>
    </w:pPr>
    <w:rPr>
      <w:rFonts w:eastAsiaTheme="minorEastAsia"/>
    </w:rPr>
  </w:style>
  <w:style w:type="paragraph" w:styleId="Listaszerbekezds">
    <w:name w:val="List Paragraph"/>
    <w:basedOn w:val="Norml"/>
    <w:uiPriority w:val="34"/>
    <w:qFormat/>
    <w:rsid w:val="00305FF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97784">
      <w:marLeft w:val="0"/>
      <w:marRight w:val="0"/>
      <w:marTop w:val="0"/>
      <w:marBottom w:val="0"/>
      <w:divBdr>
        <w:top w:val="none" w:sz="0" w:space="0" w:color="auto"/>
        <w:left w:val="none" w:sz="0" w:space="0" w:color="auto"/>
        <w:bottom w:val="none" w:sz="0" w:space="0" w:color="auto"/>
        <w:right w:val="none" w:sz="0" w:space="0" w:color="auto"/>
      </w:divBdr>
      <w:divsChild>
        <w:div w:id="986397783">
          <w:marLeft w:val="0"/>
          <w:marRight w:val="0"/>
          <w:marTop w:val="0"/>
          <w:marBottom w:val="0"/>
          <w:divBdr>
            <w:top w:val="none" w:sz="0" w:space="0" w:color="auto"/>
            <w:left w:val="none" w:sz="0" w:space="0" w:color="auto"/>
            <w:bottom w:val="none" w:sz="0" w:space="0" w:color="auto"/>
            <w:right w:val="none" w:sz="0" w:space="0" w:color="auto"/>
          </w:divBdr>
        </w:div>
        <w:div w:id="986397785">
          <w:marLeft w:val="0"/>
          <w:marRight w:val="0"/>
          <w:marTop w:val="0"/>
          <w:marBottom w:val="0"/>
          <w:divBdr>
            <w:top w:val="none" w:sz="0" w:space="0" w:color="auto"/>
            <w:left w:val="none" w:sz="0" w:space="0" w:color="auto"/>
            <w:bottom w:val="none" w:sz="0" w:space="0" w:color="auto"/>
            <w:right w:val="none" w:sz="0" w:space="0" w:color="auto"/>
          </w:divBdr>
        </w:div>
        <w:div w:id="986397786">
          <w:marLeft w:val="0"/>
          <w:marRight w:val="0"/>
          <w:marTop w:val="0"/>
          <w:marBottom w:val="0"/>
          <w:divBdr>
            <w:top w:val="none" w:sz="0" w:space="0" w:color="auto"/>
            <w:left w:val="none" w:sz="0" w:space="0" w:color="auto"/>
            <w:bottom w:val="none" w:sz="0" w:space="0" w:color="auto"/>
            <w:right w:val="none" w:sz="0" w:space="0" w:color="auto"/>
          </w:divBdr>
        </w:div>
        <w:div w:id="986397787">
          <w:marLeft w:val="0"/>
          <w:marRight w:val="0"/>
          <w:marTop w:val="0"/>
          <w:marBottom w:val="0"/>
          <w:divBdr>
            <w:top w:val="none" w:sz="0" w:space="0" w:color="auto"/>
            <w:left w:val="none" w:sz="0" w:space="0" w:color="auto"/>
            <w:bottom w:val="none" w:sz="0" w:space="0" w:color="auto"/>
            <w:right w:val="none" w:sz="0" w:space="0" w:color="auto"/>
          </w:divBdr>
        </w:div>
        <w:div w:id="986397788">
          <w:marLeft w:val="0"/>
          <w:marRight w:val="0"/>
          <w:marTop w:val="0"/>
          <w:marBottom w:val="0"/>
          <w:divBdr>
            <w:top w:val="none" w:sz="0" w:space="0" w:color="auto"/>
            <w:left w:val="none" w:sz="0" w:space="0" w:color="auto"/>
            <w:bottom w:val="none" w:sz="0" w:space="0" w:color="auto"/>
            <w:right w:val="none" w:sz="0" w:space="0" w:color="auto"/>
          </w:divBdr>
        </w:div>
        <w:div w:id="986397789">
          <w:marLeft w:val="0"/>
          <w:marRight w:val="0"/>
          <w:marTop w:val="0"/>
          <w:marBottom w:val="0"/>
          <w:divBdr>
            <w:top w:val="none" w:sz="0" w:space="0" w:color="auto"/>
            <w:left w:val="none" w:sz="0" w:space="0" w:color="auto"/>
            <w:bottom w:val="none" w:sz="0" w:space="0" w:color="auto"/>
            <w:right w:val="none" w:sz="0" w:space="0" w:color="auto"/>
          </w:divBdr>
        </w:div>
        <w:div w:id="986397790">
          <w:marLeft w:val="0"/>
          <w:marRight w:val="0"/>
          <w:marTop w:val="0"/>
          <w:marBottom w:val="0"/>
          <w:divBdr>
            <w:top w:val="none" w:sz="0" w:space="0" w:color="auto"/>
            <w:left w:val="none" w:sz="0" w:space="0" w:color="auto"/>
            <w:bottom w:val="none" w:sz="0" w:space="0" w:color="auto"/>
            <w:right w:val="none" w:sz="0" w:space="0" w:color="auto"/>
          </w:divBdr>
        </w:div>
        <w:div w:id="986397791">
          <w:marLeft w:val="0"/>
          <w:marRight w:val="0"/>
          <w:marTop w:val="0"/>
          <w:marBottom w:val="0"/>
          <w:divBdr>
            <w:top w:val="none" w:sz="0" w:space="0" w:color="auto"/>
            <w:left w:val="none" w:sz="0" w:space="0" w:color="auto"/>
            <w:bottom w:val="none" w:sz="0" w:space="0" w:color="auto"/>
            <w:right w:val="none" w:sz="0" w:space="0" w:color="auto"/>
          </w:divBdr>
        </w:div>
        <w:div w:id="986397792">
          <w:marLeft w:val="0"/>
          <w:marRight w:val="0"/>
          <w:marTop w:val="0"/>
          <w:marBottom w:val="0"/>
          <w:divBdr>
            <w:top w:val="none" w:sz="0" w:space="0" w:color="auto"/>
            <w:left w:val="none" w:sz="0" w:space="0" w:color="auto"/>
            <w:bottom w:val="none" w:sz="0" w:space="0" w:color="auto"/>
            <w:right w:val="none" w:sz="0" w:space="0" w:color="auto"/>
          </w:divBdr>
        </w:div>
        <w:div w:id="986397793">
          <w:marLeft w:val="0"/>
          <w:marRight w:val="0"/>
          <w:marTop w:val="0"/>
          <w:marBottom w:val="0"/>
          <w:divBdr>
            <w:top w:val="none" w:sz="0" w:space="0" w:color="auto"/>
            <w:left w:val="none" w:sz="0" w:space="0" w:color="auto"/>
            <w:bottom w:val="none" w:sz="0" w:space="0" w:color="auto"/>
            <w:right w:val="none" w:sz="0" w:space="0" w:color="auto"/>
          </w:divBdr>
        </w:div>
        <w:div w:id="986397794">
          <w:marLeft w:val="0"/>
          <w:marRight w:val="0"/>
          <w:marTop w:val="0"/>
          <w:marBottom w:val="0"/>
          <w:divBdr>
            <w:top w:val="none" w:sz="0" w:space="0" w:color="auto"/>
            <w:left w:val="none" w:sz="0" w:space="0" w:color="auto"/>
            <w:bottom w:val="none" w:sz="0" w:space="0" w:color="auto"/>
            <w:right w:val="none" w:sz="0" w:space="0" w:color="auto"/>
          </w:divBdr>
        </w:div>
        <w:div w:id="986397795">
          <w:marLeft w:val="0"/>
          <w:marRight w:val="0"/>
          <w:marTop w:val="0"/>
          <w:marBottom w:val="0"/>
          <w:divBdr>
            <w:top w:val="none" w:sz="0" w:space="0" w:color="auto"/>
            <w:left w:val="none" w:sz="0" w:space="0" w:color="auto"/>
            <w:bottom w:val="none" w:sz="0" w:space="0" w:color="auto"/>
            <w:right w:val="none" w:sz="0" w:space="0" w:color="auto"/>
          </w:divBdr>
        </w:div>
        <w:div w:id="986397796">
          <w:marLeft w:val="0"/>
          <w:marRight w:val="0"/>
          <w:marTop w:val="0"/>
          <w:marBottom w:val="0"/>
          <w:divBdr>
            <w:top w:val="none" w:sz="0" w:space="0" w:color="auto"/>
            <w:left w:val="none" w:sz="0" w:space="0" w:color="auto"/>
            <w:bottom w:val="none" w:sz="0" w:space="0" w:color="auto"/>
            <w:right w:val="none" w:sz="0" w:space="0" w:color="auto"/>
          </w:divBdr>
        </w:div>
        <w:div w:id="98639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ry.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uary.h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esident@actuary.hu" TargetMode="External"/><Relationship Id="rId4" Type="http://schemas.openxmlformats.org/officeDocument/2006/relationships/webSettings" Target="webSettings.xml"/><Relationship Id="rId9" Type="http://schemas.openxmlformats.org/officeDocument/2006/relationships/hyperlink" Target="mailto:ugyvez@actuary.h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1762</Words>
  <Characters>12165</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ADATVÉDELMI TÁJÉKOZTATÓ</vt:lpstr>
    </vt:vector>
  </TitlesOfParts>
  <Company>D&amp;P</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TÁJÉKOZTATÓ</dc:title>
  <dc:subject/>
  <dc:creator>gyakornok3</dc:creator>
  <cp:keywords/>
  <dc:description/>
  <cp:lastModifiedBy>p625</cp:lastModifiedBy>
  <cp:revision>13</cp:revision>
  <cp:lastPrinted>2018-02-01T17:27:00Z</cp:lastPrinted>
  <dcterms:created xsi:type="dcterms:W3CDTF">2019-01-03T21:23:00Z</dcterms:created>
  <dcterms:modified xsi:type="dcterms:W3CDTF">2019-05-28T09:44:00Z</dcterms:modified>
</cp:coreProperties>
</file>