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5D" w:rsidRPr="00117792" w:rsidRDefault="00B45B5D" w:rsidP="004B3286">
      <w:pPr>
        <w:jc w:val="center"/>
        <w:outlineLvl w:val="0"/>
        <w:rPr>
          <w:sz w:val="30"/>
          <w:szCs w:val="30"/>
          <w:lang w:val="hu-HU"/>
        </w:rPr>
      </w:pPr>
      <w:r w:rsidRPr="00117792">
        <w:rPr>
          <w:sz w:val="30"/>
          <w:szCs w:val="30"/>
          <w:lang w:val="hu-HU"/>
        </w:rPr>
        <w:t>Állásfoglalás a tagfelvételi eljárásról</w:t>
      </w:r>
    </w:p>
    <w:p w:rsidR="00B45B5D" w:rsidRDefault="00B45B5D">
      <w:pPr>
        <w:pStyle w:val="NormlWeb"/>
        <w:rPr>
          <w:rFonts w:ascii="Arial" w:hAnsi="Arial" w:cs="Arial"/>
          <w:color w:val="000000"/>
          <w:sz w:val="22"/>
          <w:szCs w:val="22"/>
        </w:rPr>
      </w:pPr>
    </w:p>
    <w:p w:rsidR="00C93F87" w:rsidRDefault="00702132">
      <w:pPr>
        <w:pStyle w:val="NormlWeb"/>
        <w:rPr>
          <w:rFonts w:ascii="Arial" w:hAnsi="Arial" w:cs="Arial"/>
          <w:color w:val="000000"/>
          <w:sz w:val="22"/>
          <w:szCs w:val="22"/>
        </w:rPr>
      </w:pPr>
      <w:r>
        <w:rPr>
          <w:rFonts w:ascii="Arial" w:hAnsi="Arial" w:cs="Arial"/>
          <w:color w:val="000000"/>
          <w:sz w:val="22"/>
          <w:szCs w:val="22"/>
        </w:rPr>
        <w:t xml:space="preserve"> </w:t>
      </w:r>
    </w:p>
    <w:p w:rsidR="002E7BC3" w:rsidRDefault="002E7BC3">
      <w:pPr>
        <w:pStyle w:val="NormlWeb"/>
        <w:rPr>
          <w:rFonts w:ascii="Arial" w:hAnsi="Arial" w:cs="Arial"/>
          <w:color w:val="000000"/>
          <w:sz w:val="22"/>
          <w:szCs w:val="22"/>
        </w:rPr>
      </w:pPr>
    </w:p>
    <w:p w:rsidR="00C93F87" w:rsidRPr="00117792" w:rsidRDefault="00C93F87">
      <w:pPr>
        <w:pStyle w:val="NormlWeb"/>
        <w:rPr>
          <w:b/>
          <w:bCs/>
          <w:color w:val="000000"/>
          <w:sz w:val="22"/>
          <w:szCs w:val="22"/>
        </w:rPr>
      </w:pPr>
      <w:r w:rsidRPr="00117792">
        <w:rPr>
          <w:b/>
          <w:bCs/>
          <w:color w:val="000000"/>
          <w:sz w:val="22"/>
          <w:szCs w:val="22"/>
        </w:rPr>
        <w:t>A Magyar Aktuárius Társaság Alapszabálya a következőkben rendelkezik a tagfelvételről:</w:t>
      </w:r>
    </w:p>
    <w:p w:rsidR="00E72259" w:rsidRPr="00117792" w:rsidRDefault="00E72259" w:rsidP="00E72259">
      <w:pPr>
        <w:numPr>
          <w:ilvl w:val="1"/>
          <w:numId w:val="1"/>
        </w:numPr>
        <w:autoSpaceDE w:val="0"/>
        <w:autoSpaceDN w:val="0"/>
        <w:spacing w:after="120" w:line="240" w:lineRule="atLeast"/>
        <w:jc w:val="both"/>
        <w:rPr>
          <w:sz w:val="22"/>
          <w:szCs w:val="22"/>
          <w:lang w:val="hu-HU"/>
        </w:rPr>
      </w:pPr>
      <w:r w:rsidRPr="00117792">
        <w:rPr>
          <w:sz w:val="22"/>
          <w:szCs w:val="22"/>
          <w:lang w:val="hu-HU"/>
        </w:rPr>
        <w:t>A Társaság megalakulását követően tagjelöltségért folyamodhat minden olyan magyar állampolgár, továbbá Magyarországon letelepedett, illetőleg magyarországi tartózkodási engedéllyel rendelkező nem magyar állampolgár, aki tudományos vagy gyakorlati tevékenysége révén az aktuárius szakmához hozzájárul, a szakmai és etikai normáknak megfelel, valamint a Társaság Alapszabályát és Etikai Szabályzatát magára nézve írásban is kötelezőnek ismeri el.</w:t>
      </w:r>
    </w:p>
    <w:p w:rsidR="00E72259" w:rsidRPr="00117792" w:rsidRDefault="00E72259" w:rsidP="00E72259">
      <w:pPr>
        <w:numPr>
          <w:ilvl w:val="1"/>
          <w:numId w:val="1"/>
        </w:numPr>
        <w:tabs>
          <w:tab w:val="clear" w:pos="1134"/>
        </w:tabs>
        <w:autoSpaceDE w:val="0"/>
        <w:autoSpaceDN w:val="0"/>
        <w:spacing w:after="120" w:line="240" w:lineRule="atLeast"/>
        <w:jc w:val="both"/>
        <w:rPr>
          <w:sz w:val="22"/>
          <w:szCs w:val="22"/>
          <w:lang w:val="hu-HU"/>
        </w:rPr>
      </w:pPr>
      <w:r w:rsidRPr="00117792">
        <w:rPr>
          <w:sz w:val="22"/>
          <w:szCs w:val="22"/>
          <w:lang w:val="hu-HU"/>
        </w:rPr>
        <w:t>Tagjelölt felvételéhez két tag írásbeli javaslata szükséges. Javaslattevő az lehet, aki legalább 18 hónapja tagja a Társaságnak. A felvételi kérelmet a jelentkező írásban nyújtja be a Társaság Ügyvezetőségének. Az Ügyvezetőség ezt megvizsgálja és a formai követelmények teljesülése esetén tagjelöltté nyilvánítja a kérelmet benyújtót.</w:t>
      </w:r>
    </w:p>
    <w:p w:rsidR="00E72259" w:rsidRPr="00117792" w:rsidRDefault="00E72259" w:rsidP="00E72259">
      <w:pPr>
        <w:numPr>
          <w:ilvl w:val="1"/>
          <w:numId w:val="1"/>
        </w:numPr>
        <w:tabs>
          <w:tab w:val="clear" w:pos="1134"/>
        </w:tabs>
        <w:autoSpaceDE w:val="0"/>
        <w:autoSpaceDN w:val="0"/>
        <w:spacing w:after="120" w:line="240" w:lineRule="atLeast"/>
        <w:jc w:val="both"/>
        <w:rPr>
          <w:sz w:val="22"/>
          <w:szCs w:val="22"/>
          <w:lang w:val="hu-HU"/>
        </w:rPr>
      </w:pPr>
      <w:r w:rsidRPr="00117792">
        <w:rPr>
          <w:sz w:val="22"/>
          <w:szCs w:val="22"/>
          <w:lang w:val="hu-HU"/>
        </w:rPr>
        <w:t>A tagjelölt a felvételét követő második rendes Közgyűlésig tarthatja meg bemutatkozó előadását a MAT egy rendezvényén. A bemutatkozó előadás után a tagjelölt a felvételét követő első vagy második rendes Közgyűlésen kérheti felvételét a Társaság tagjai sorába. Amennyiben a második Közgyűlésen sem születik pozitív döntés a felvételről, akkor a tagjelölt tagjelölti státusza is megszűnik.</w:t>
      </w:r>
    </w:p>
    <w:p w:rsidR="00E72259" w:rsidRPr="00117792" w:rsidRDefault="00E72259" w:rsidP="00E72259">
      <w:pPr>
        <w:numPr>
          <w:ilvl w:val="1"/>
          <w:numId w:val="1"/>
        </w:numPr>
        <w:tabs>
          <w:tab w:val="clear" w:pos="1134"/>
        </w:tabs>
        <w:autoSpaceDE w:val="0"/>
        <w:autoSpaceDN w:val="0"/>
        <w:spacing w:after="120" w:line="240" w:lineRule="atLeast"/>
        <w:jc w:val="both"/>
        <w:rPr>
          <w:sz w:val="22"/>
          <w:szCs w:val="22"/>
          <w:lang w:val="hu-HU"/>
        </w:rPr>
      </w:pPr>
      <w:r w:rsidRPr="00117792">
        <w:rPr>
          <w:sz w:val="22"/>
          <w:szCs w:val="22"/>
          <w:lang w:val="hu-HU"/>
        </w:rPr>
        <w:t>Korábbi munkássága alapján a tagságért folyamodó kérheti felmentését a bemutatkozó előadás megtartása alól, és a tagfelvételi kérelmét követő rendes közgyűlésen taggá válhat. A kérelmet az Ügyvezetőség véleményezi a tagfelvétel előtt és döntéshozatalra a Közgyűlés elé terjeszti. Ilyen módon tagságért folyamodhat minden olyan magyar állampolgár, továbbá Magyarországon letelepedett, illetőleg magyarországi tartózkodási engedéllyel rendelkező nem magyar állampolgár, aki tudományos vagy gyakorlati tevékenysége révén az aktuárius szakmához hozzájárul, a szakmai és etikai normáknak megfelel, valamint a Társaság Alapszabályát és Etikai Szabályzatát magára nézve írásban is kötelezőnek ismeri el.</w:t>
      </w:r>
    </w:p>
    <w:p w:rsidR="00702132" w:rsidRPr="00702132" w:rsidRDefault="00702132" w:rsidP="00093DB9">
      <w:pPr>
        <w:pStyle w:val="NormlWeb"/>
        <w:rPr>
          <w:rFonts w:ascii="Arial" w:hAnsi="Arial" w:cs="Arial"/>
          <w:color w:val="000000"/>
          <w:sz w:val="22"/>
          <w:szCs w:val="22"/>
        </w:rPr>
      </w:pPr>
      <w:r>
        <w:rPr>
          <w:rFonts w:ascii="Arial" w:hAnsi="Arial" w:cs="Arial"/>
          <w:color w:val="000000"/>
          <w:sz w:val="22"/>
          <w:szCs w:val="22"/>
        </w:rPr>
        <w:br w:type="page"/>
      </w:r>
    </w:p>
    <w:p w:rsidR="00093DB9" w:rsidRPr="00F973A2" w:rsidRDefault="00093DB9" w:rsidP="004B3286">
      <w:pPr>
        <w:pStyle w:val="NormlWeb"/>
        <w:outlineLvl w:val="0"/>
        <w:rPr>
          <w:b/>
          <w:bCs/>
          <w:color w:val="000000"/>
          <w:sz w:val="22"/>
          <w:szCs w:val="22"/>
        </w:rPr>
      </w:pPr>
      <w:r w:rsidRPr="00F973A2">
        <w:rPr>
          <w:b/>
          <w:bCs/>
          <w:color w:val="000000"/>
          <w:sz w:val="22"/>
          <w:szCs w:val="22"/>
        </w:rPr>
        <w:t xml:space="preserve">Magyar Aktuárius Társaság Ügyvezetősége állásfoglalása a tagfelvételi eljárásról </w:t>
      </w:r>
    </w:p>
    <w:p w:rsidR="00B45B5D" w:rsidRPr="00117792" w:rsidRDefault="00B45B5D">
      <w:pPr>
        <w:pStyle w:val="NormlWeb"/>
        <w:rPr>
          <w:color w:val="000000"/>
          <w:sz w:val="22"/>
          <w:szCs w:val="22"/>
        </w:rPr>
      </w:pPr>
      <w:r>
        <w:rPr>
          <w:rFonts w:ascii="Arial" w:hAnsi="Arial" w:cs="Arial"/>
          <w:color w:val="000000"/>
          <w:sz w:val="22"/>
          <w:szCs w:val="22"/>
        </w:rPr>
        <w:br/>
      </w:r>
      <w:r w:rsidRPr="00117792">
        <w:rPr>
          <w:color w:val="000000"/>
          <w:sz w:val="22"/>
          <w:szCs w:val="22"/>
        </w:rPr>
        <w:t xml:space="preserve">1. Az alábbiakban </w:t>
      </w:r>
      <w:r w:rsidR="00E81D6C" w:rsidRPr="00117792">
        <w:rPr>
          <w:color w:val="000000"/>
          <w:sz w:val="22"/>
          <w:szCs w:val="22"/>
        </w:rPr>
        <w:t xml:space="preserve">az Ügyvezetőség azt </w:t>
      </w:r>
      <w:r w:rsidRPr="00117792">
        <w:rPr>
          <w:color w:val="000000"/>
          <w:sz w:val="22"/>
          <w:szCs w:val="22"/>
        </w:rPr>
        <w:t xml:space="preserve">a kritériumrendszert </w:t>
      </w:r>
      <w:r w:rsidR="00E81D6C" w:rsidRPr="00117792">
        <w:rPr>
          <w:color w:val="000000"/>
          <w:sz w:val="22"/>
          <w:szCs w:val="22"/>
        </w:rPr>
        <w:t xml:space="preserve">kívánja </w:t>
      </w:r>
      <w:r w:rsidRPr="00117792">
        <w:rPr>
          <w:color w:val="000000"/>
          <w:sz w:val="22"/>
          <w:szCs w:val="22"/>
        </w:rPr>
        <w:t>rögzíteni</w:t>
      </w:r>
      <w:r w:rsidR="00E81D6C" w:rsidRPr="00117792">
        <w:rPr>
          <w:color w:val="000000"/>
          <w:sz w:val="22"/>
          <w:szCs w:val="22"/>
        </w:rPr>
        <w:t>, amelyet a tagságért illetőleg a tagjelöltségért folyamodóktól elvár</w:t>
      </w:r>
      <w:r w:rsidRPr="00117792">
        <w:rPr>
          <w:color w:val="000000"/>
          <w:sz w:val="22"/>
          <w:szCs w:val="22"/>
        </w:rPr>
        <w:t xml:space="preserve">. </w:t>
      </w:r>
      <w:r w:rsidR="00E81D6C" w:rsidRPr="00117792">
        <w:rPr>
          <w:color w:val="000000"/>
          <w:sz w:val="22"/>
          <w:szCs w:val="22"/>
        </w:rPr>
        <w:t>A tagjelöltségért folyamodók esetében az Ügyvezetőség csak a formai kritériumok teljesülését vizsgálja, azonban a tagjelölt későbbi rendes tag</w:t>
      </w:r>
      <w:r w:rsidR="00C13102">
        <w:rPr>
          <w:color w:val="000000"/>
          <w:sz w:val="22"/>
          <w:szCs w:val="22"/>
        </w:rPr>
        <w:t>ság</w:t>
      </w:r>
      <w:r w:rsidR="00E81D6C" w:rsidRPr="00117792">
        <w:rPr>
          <w:color w:val="000000"/>
          <w:sz w:val="22"/>
          <w:szCs w:val="22"/>
        </w:rPr>
        <w:t xml:space="preserve">ért folyamodása esetén értékeli a tartalmai kritériumokat is. </w:t>
      </w:r>
      <w:r w:rsidRPr="00117792">
        <w:rPr>
          <w:color w:val="000000"/>
          <w:sz w:val="22"/>
          <w:szCs w:val="22"/>
        </w:rPr>
        <w:t xml:space="preserve">Természetesen a </w:t>
      </w:r>
      <w:r w:rsidR="00E81D6C" w:rsidRPr="00117792">
        <w:rPr>
          <w:color w:val="000000"/>
          <w:sz w:val="22"/>
          <w:szCs w:val="22"/>
        </w:rPr>
        <w:t xml:space="preserve">tartalmi kritériumok </w:t>
      </w:r>
      <w:r w:rsidRPr="00117792">
        <w:rPr>
          <w:color w:val="000000"/>
          <w:sz w:val="22"/>
          <w:szCs w:val="22"/>
        </w:rPr>
        <w:t xml:space="preserve">csak az Ügyvezetőség javaslataira </w:t>
      </w:r>
      <w:r w:rsidR="00E81D6C" w:rsidRPr="00117792">
        <w:rPr>
          <w:color w:val="000000"/>
          <w:sz w:val="22"/>
          <w:szCs w:val="22"/>
        </w:rPr>
        <w:t>vonatkoznak</w:t>
      </w:r>
      <w:r w:rsidRPr="00117792">
        <w:rPr>
          <w:color w:val="000000"/>
          <w:sz w:val="22"/>
          <w:szCs w:val="22"/>
        </w:rPr>
        <w:t xml:space="preserve">, hiszen a Közgyűlés joga a </w:t>
      </w:r>
      <w:r w:rsidR="00E81D6C" w:rsidRPr="00117792">
        <w:rPr>
          <w:color w:val="000000"/>
          <w:sz w:val="22"/>
          <w:szCs w:val="22"/>
        </w:rPr>
        <w:t xml:space="preserve">rendes tag </w:t>
      </w:r>
      <w:r w:rsidRPr="00117792">
        <w:rPr>
          <w:color w:val="000000"/>
          <w:sz w:val="22"/>
          <w:szCs w:val="22"/>
        </w:rPr>
        <w:t>felvétel</w:t>
      </w:r>
      <w:r w:rsidR="00E81D6C" w:rsidRPr="00117792">
        <w:rPr>
          <w:color w:val="000000"/>
          <w:sz w:val="22"/>
          <w:szCs w:val="22"/>
        </w:rPr>
        <w:t>e</w:t>
      </w:r>
      <w:r w:rsidRPr="00117792">
        <w:rPr>
          <w:color w:val="000000"/>
          <w:sz w:val="22"/>
          <w:szCs w:val="22"/>
        </w:rPr>
        <w:t xml:space="preserve">. </w:t>
      </w:r>
      <w:r w:rsidRPr="00117792">
        <w:rPr>
          <w:color w:val="000000"/>
          <w:sz w:val="22"/>
          <w:szCs w:val="22"/>
        </w:rPr>
        <w:br/>
      </w:r>
    </w:p>
    <w:p w:rsidR="00A71129" w:rsidRPr="00117792" w:rsidRDefault="00B45B5D">
      <w:pPr>
        <w:rPr>
          <w:b/>
          <w:color w:val="000000"/>
          <w:sz w:val="22"/>
          <w:szCs w:val="22"/>
          <w:lang w:val="hu-HU"/>
        </w:rPr>
      </w:pPr>
      <w:r w:rsidRPr="00117792">
        <w:rPr>
          <w:color w:val="000000"/>
          <w:sz w:val="22"/>
          <w:szCs w:val="22"/>
          <w:lang w:val="hu-HU"/>
        </w:rPr>
        <w:t>2. Formai kritériumok:</w:t>
      </w:r>
      <w:r w:rsidRPr="00117792">
        <w:rPr>
          <w:color w:val="000000"/>
          <w:sz w:val="22"/>
          <w:szCs w:val="22"/>
          <w:lang w:val="hu-HU"/>
        </w:rPr>
        <w:br/>
        <w:t xml:space="preserve">2.1. A jelöléshez az Ügyvezetőség által kiadott jelölőlapot kell használni. </w:t>
      </w:r>
      <w:r w:rsidR="00613FF6" w:rsidRPr="00117792">
        <w:rPr>
          <w:color w:val="000000"/>
          <w:sz w:val="22"/>
          <w:szCs w:val="22"/>
          <w:lang w:val="hu-HU"/>
        </w:rPr>
        <w:t>A jelölőlapot a melléklet tartalmazza.</w:t>
      </w:r>
      <w:r w:rsidRPr="00117792">
        <w:rPr>
          <w:color w:val="000000"/>
          <w:sz w:val="22"/>
          <w:szCs w:val="22"/>
          <w:lang w:val="hu-HU"/>
        </w:rPr>
        <w:br/>
      </w:r>
      <w:r w:rsidRPr="00117792">
        <w:rPr>
          <w:b/>
          <w:color w:val="000000"/>
          <w:sz w:val="22"/>
          <w:szCs w:val="22"/>
          <w:lang w:val="hu-HU"/>
        </w:rPr>
        <w:t>2.2. A</w:t>
      </w:r>
      <w:r w:rsidR="00A71129" w:rsidRPr="00117792">
        <w:rPr>
          <w:b/>
          <w:color w:val="000000"/>
          <w:sz w:val="22"/>
          <w:szCs w:val="22"/>
          <w:lang w:val="hu-HU"/>
        </w:rPr>
        <w:t xml:space="preserve"> jelölőlapot és </w:t>
      </w:r>
      <w:r w:rsidR="00A71129" w:rsidRPr="0062779E">
        <w:rPr>
          <w:b/>
          <w:color w:val="000000"/>
          <w:sz w:val="22"/>
          <w:szCs w:val="22"/>
          <w:lang w:val="hu-HU"/>
        </w:rPr>
        <w:t>ajánlásokat</w:t>
      </w:r>
      <w:r w:rsidRPr="0062779E">
        <w:rPr>
          <w:b/>
          <w:color w:val="000000"/>
          <w:sz w:val="22"/>
          <w:szCs w:val="22"/>
          <w:lang w:val="hu-HU"/>
        </w:rPr>
        <w:t xml:space="preserve"> </w:t>
      </w:r>
      <w:r w:rsidR="00A71129" w:rsidRPr="0062779E">
        <w:rPr>
          <w:b/>
          <w:color w:val="000000"/>
          <w:sz w:val="22"/>
          <w:szCs w:val="22"/>
          <w:lang w:val="hu-HU"/>
        </w:rPr>
        <w:t>20</w:t>
      </w:r>
      <w:r w:rsidR="00764689" w:rsidRPr="0062779E">
        <w:rPr>
          <w:b/>
          <w:color w:val="000000"/>
          <w:sz w:val="22"/>
          <w:szCs w:val="22"/>
          <w:lang w:val="hu-HU"/>
        </w:rPr>
        <w:t>1</w:t>
      </w:r>
      <w:r w:rsidR="005F03FE" w:rsidRPr="0062779E">
        <w:rPr>
          <w:b/>
          <w:color w:val="000000"/>
          <w:sz w:val="22"/>
          <w:szCs w:val="22"/>
          <w:lang w:val="hu-HU"/>
        </w:rPr>
        <w:t>6</w:t>
      </w:r>
      <w:r w:rsidR="00A71129" w:rsidRPr="0062779E">
        <w:rPr>
          <w:b/>
          <w:color w:val="000000"/>
          <w:sz w:val="22"/>
          <w:szCs w:val="22"/>
          <w:lang w:val="hu-HU"/>
        </w:rPr>
        <w:t xml:space="preserve">. április </w:t>
      </w:r>
      <w:r w:rsidR="005F03FE" w:rsidRPr="0062779E">
        <w:rPr>
          <w:b/>
          <w:color w:val="000000"/>
          <w:sz w:val="22"/>
          <w:szCs w:val="22"/>
          <w:lang w:val="hu-HU"/>
        </w:rPr>
        <w:t>22</w:t>
      </w:r>
      <w:r w:rsidR="00A71129" w:rsidRPr="0062779E">
        <w:rPr>
          <w:b/>
          <w:color w:val="000000"/>
          <w:sz w:val="22"/>
          <w:szCs w:val="22"/>
          <w:lang w:val="hu-HU"/>
        </w:rPr>
        <w:t>-ig</w:t>
      </w:r>
      <w:r w:rsidRPr="0062779E">
        <w:rPr>
          <w:b/>
          <w:color w:val="000000"/>
          <w:sz w:val="22"/>
          <w:szCs w:val="22"/>
          <w:lang w:val="hu-HU"/>
        </w:rPr>
        <w:t xml:space="preserve"> </w:t>
      </w:r>
      <w:r w:rsidR="00A71129" w:rsidRPr="0062779E">
        <w:rPr>
          <w:b/>
          <w:color w:val="000000"/>
          <w:sz w:val="22"/>
          <w:szCs w:val="22"/>
          <w:u w:val="single"/>
          <w:lang w:val="hu-HU"/>
        </w:rPr>
        <w:t>két</w:t>
      </w:r>
      <w:r w:rsidR="00A71129" w:rsidRPr="00117792">
        <w:rPr>
          <w:b/>
          <w:color w:val="000000"/>
          <w:sz w:val="22"/>
          <w:szCs w:val="22"/>
          <w:u w:val="single"/>
          <w:lang w:val="hu-HU"/>
        </w:rPr>
        <w:t xml:space="preserve"> módon </w:t>
      </w:r>
      <w:r w:rsidRPr="00117792">
        <w:rPr>
          <w:b/>
          <w:color w:val="000000"/>
          <w:sz w:val="22"/>
          <w:szCs w:val="22"/>
          <w:u w:val="single"/>
          <w:lang w:val="hu-HU"/>
        </w:rPr>
        <w:t xml:space="preserve">kell </w:t>
      </w:r>
      <w:r w:rsidR="002E7BC3" w:rsidRPr="00117792">
        <w:rPr>
          <w:b/>
          <w:color w:val="000000"/>
          <w:sz w:val="22"/>
          <w:szCs w:val="22"/>
          <w:u w:val="single"/>
          <w:lang w:val="hu-HU"/>
        </w:rPr>
        <w:t>el</w:t>
      </w:r>
      <w:r w:rsidRPr="00117792">
        <w:rPr>
          <w:b/>
          <w:color w:val="000000"/>
          <w:sz w:val="22"/>
          <w:szCs w:val="22"/>
          <w:u w:val="single"/>
          <w:lang w:val="hu-HU"/>
        </w:rPr>
        <w:t>küldeni</w:t>
      </w:r>
      <w:r w:rsidRPr="00117792">
        <w:rPr>
          <w:b/>
          <w:color w:val="000000"/>
          <w:sz w:val="22"/>
          <w:szCs w:val="22"/>
          <w:lang w:val="hu-HU"/>
        </w:rPr>
        <w:t xml:space="preserve"> a Titkár részére</w:t>
      </w:r>
      <w:r w:rsidR="00A71129" w:rsidRPr="00117792">
        <w:rPr>
          <w:b/>
          <w:color w:val="000000"/>
          <w:sz w:val="22"/>
          <w:szCs w:val="22"/>
          <w:lang w:val="hu-HU"/>
        </w:rPr>
        <w:t>:</w:t>
      </w:r>
      <w:r w:rsidR="002D0E1A" w:rsidRPr="00117792">
        <w:rPr>
          <w:b/>
          <w:color w:val="000000"/>
          <w:sz w:val="22"/>
          <w:szCs w:val="22"/>
          <w:lang w:val="hu-HU"/>
        </w:rPr>
        <w:t xml:space="preserve"> levélben </w:t>
      </w:r>
      <w:r w:rsidR="00581CF7" w:rsidRPr="00117792">
        <w:rPr>
          <w:b/>
          <w:color w:val="000000"/>
          <w:sz w:val="22"/>
          <w:szCs w:val="22"/>
          <w:lang w:val="hu-HU"/>
        </w:rPr>
        <w:t xml:space="preserve">és </w:t>
      </w:r>
      <w:r w:rsidR="002D0E1A" w:rsidRPr="00117792">
        <w:rPr>
          <w:b/>
          <w:color w:val="000000"/>
          <w:sz w:val="22"/>
          <w:szCs w:val="22"/>
          <w:lang w:val="hu-HU"/>
        </w:rPr>
        <w:t>elektronikus formában is</w:t>
      </w:r>
      <w:r w:rsidR="00A71129" w:rsidRPr="00117792">
        <w:rPr>
          <w:b/>
          <w:color w:val="000000"/>
          <w:sz w:val="22"/>
          <w:szCs w:val="22"/>
          <w:lang w:val="hu-HU"/>
        </w:rPr>
        <w:t>:</w:t>
      </w:r>
    </w:p>
    <w:p w:rsidR="009E73C6" w:rsidRPr="00117792" w:rsidRDefault="009E73C6" w:rsidP="00543A8C">
      <w:pPr>
        <w:ind w:left="540" w:hanging="180"/>
        <w:rPr>
          <w:b/>
          <w:color w:val="000000"/>
          <w:sz w:val="22"/>
          <w:szCs w:val="22"/>
          <w:lang w:val="hu-HU"/>
        </w:rPr>
      </w:pPr>
      <w:r w:rsidRPr="00117792">
        <w:rPr>
          <w:b/>
          <w:color w:val="000000"/>
          <w:sz w:val="22"/>
          <w:szCs w:val="22"/>
          <w:lang w:val="hu-HU"/>
        </w:rPr>
        <w:t>1. Levélben</w:t>
      </w:r>
      <w:r w:rsidR="00CD747A" w:rsidRPr="00117792">
        <w:rPr>
          <w:b/>
          <w:color w:val="000000"/>
          <w:sz w:val="22"/>
          <w:szCs w:val="22"/>
          <w:lang w:val="hu-HU"/>
        </w:rPr>
        <w:t>,</w:t>
      </w:r>
      <w:r w:rsidR="00543A8C" w:rsidRPr="00117792">
        <w:rPr>
          <w:b/>
          <w:color w:val="000000"/>
          <w:sz w:val="22"/>
          <w:szCs w:val="22"/>
          <w:lang w:val="hu-HU"/>
        </w:rPr>
        <w:t xml:space="preserve"> kinyomtatva</w:t>
      </w:r>
      <w:r w:rsidR="00CD747A" w:rsidRPr="00117792">
        <w:rPr>
          <w:b/>
          <w:color w:val="000000"/>
          <w:sz w:val="22"/>
          <w:szCs w:val="22"/>
          <w:lang w:val="hu-HU"/>
        </w:rPr>
        <w:t xml:space="preserve"> </w:t>
      </w:r>
      <w:r w:rsidR="00CD747A" w:rsidRPr="00117792">
        <w:rPr>
          <w:b/>
          <w:color w:val="000000"/>
          <w:sz w:val="22"/>
          <w:szCs w:val="22"/>
          <w:u w:val="single"/>
          <w:lang w:val="hu-HU"/>
        </w:rPr>
        <w:t>a jelölt és a két ajánló aláírásával ellátva</w:t>
      </w:r>
      <w:r w:rsidRPr="00117792">
        <w:rPr>
          <w:b/>
          <w:color w:val="000000"/>
          <w:sz w:val="22"/>
          <w:szCs w:val="22"/>
          <w:lang w:val="hu-HU"/>
        </w:rPr>
        <w:t xml:space="preserve"> a következő </w:t>
      </w:r>
      <w:r w:rsidR="00543A8C" w:rsidRPr="00117792">
        <w:rPr>
          <w:b/>
          <w:color w:val="000000"/>
          <w:sz w:val="22"/>
          <w:szCs w:val="22"/>
          <w:lang w:val="hu-HU"/>
        </w:rPr>
        <w:t xml:space="preserve">  </w:t>
      </w:r>
      <w:r w:rsidRPr="00117792">
        <w:rPr>
          <w:b/>
          <w:color w:val="000000"/>
          <w:sz w:val="22"/>
          <w:szCs w:val="22"/>
          <w:lang w:val="hu-HU"/>
        </w:rPr>
        <w:t>címre:</w:t>
      </w:r>
    </w:p>
    <w:p w:rsidR="009E73C6" w:rsidRPr="00117792" w:rsidRDefault="009E73C6" w:rsidP="009E73C6">
      <w:pPr>
        <w:ind w:left="540"/>
        <w:rPr>
          <w:b/>
          <w:color w:val="000000"/>
          <w:sz w:val="22"/>
          <w:szCs w:val="22"/>
          <w:lang w:val="hu-HU"/>
        </w:rPr>
      </w:pPr>
      <w:r w:rsidRPr="00117792">
        <w:rPr>
          <w:b/>
          <w:color w:val="000000"/>
          <w:sz w:val="22"/>
          <w:szCs w:val="22"/>
          <w:lang w:val="hu-HU"/>
        </w:rPr>
        <w:t xml:space="preserve">Varga Tamás </w:t>
      </w:r>
    </w:p>
    <w:p w:rsidR="009E73C6" w:rsidRPr="00117792" w:rsidRDefault="009E73C6" w:rsidP="009E73C6">
      <w:pPr>
        <w:ind w:left="540"/>
        <w:rPr>
          <w:b/>
          <w:sz w:val="22"/>
          <w:szCs w:val="22"/>
          <w:lang w:val="hu-HU"/>
        </w:rPr>
      </w:pPr>
      <w:r w:rsidRPr="00117792">
        <w:rPr>
          <w:b/>
          <w:sz w:val="22"/>
          <w:szCs w:val="22"/>
          <w:lang w:val="hu-HU"/>
        </w:rPr>
        <w:t>Magyar Aktuárius Társaság</w:t>
      </w:r>
    </w:p>
    <w:p w:rsidR="009E73C6" w:rsidRPr="00117792" w:rsidRDefault="009E73C6" w:rsidP="009E73C6">
      <w:pPr>
        <w:ind w:left="540"/>
        <w:rPr>
          <w:b/>
          <w:sz w:val="22"/>
          <w:szCs w:val="22"/>
          <w:lang w:val="hu-HU"/>
        </w:rPr>
      </w:pPr>
      <w:r w:rsidRPr="00117792">
        <w:rPr>
          <w:b/>
          <w:sz w:val="22"/>
          <w:szCs w:val="22"/>
          <w:lang w:val="hu-HU"/>
        </w:rPr>
        <w:t>MEHIB Zrt.</w:t>
      </w:r>
    </w:p>
    <w:p w:rsidR="009E73C6" w:rsidRPr="00117792" w:rsidRDefault="009E73C6" w:rsidP="009E73C6">
      <w:pPr>
        <w:ind w:left="540"/>
        <w:rPr>
          <w:b/>
          <w:sz w:val="22"/>
          <w:szCs w:val="22"/>
          <w:lang w:val="hu-HU"/>
        </w:rPr>
      </w:pPr>
      <w:r w:rsidRPr="00117792">
        <w:rPr>
          <w:b/>
          <w:sz w:val="22"/>
          <w:szCs w:val="22"/>
          <w:lang w:val="hu-HU"/>
        </w:rPr>
        <w:t>1243 Budapest, Pf. 510</w:t>
      </w:r>
    </w:p>
    <w:p w:rsidR="009E73C6" w:rsidRPr="00117792" w:rsidRDefault="009E73C6" w:rsidP="00543A8C">
      <w:pPr>
        <w:ind w:left="540" w:hanging="180"/>
        <w:rPr>
          <w:b/>
          <w:color w:val="000000"/>
          <w:sz w:val="22"/>
          <w:szCs w:val="22"/>
          <w:lang w:val="hu-HU"/>
        </w:rPr>
      </w:pPr>
      <w:r w:rsidRPr="00117792">
        <w:rPr>
          <w:b/>
          <w:color w:val="000000"/>
          <w:sz w:val="22"/>
          <w:szCs w:val="22"/>
          <w:lang w:val="hu-HU"/>
        </w:rPr>
        <w:t>2. E-mailben</w:t>
      </w:r>
      <w:r w:rsidR="0093442E" w:rsidRPr="00117792">
        <w:rPr>
          <w:b/>
          <w:color w:val="000000"/>
          <w:sz w:val="22"/>
          <w:szCs w:val="22"/>
          <w:lang w:val="hu-HU"/>
        </w:rPr>
        <w:t>,</w:t>
      </w:r>
      <w:r w:rsidR="00543A8C" w:rsidRPr="00117792">
        <w:rPr>
          <w:b/>
          <w:color w:val="000000"/>
          <w:sz w:val="22"/>
          <w:szCs w:val="22"/>
          <w:lang w:val="hu-HU"/>
        </w:rPr>
        <w:t xml:space="preserve"> .rtf formátumban, nem beszkennelve, hanem digitálisan olvasható formában, </w:t>
      </w:r>
      <w:r w:rsidR="0093442E" w:rsidRPr="00117792">
        <w:rPr>
          <w:b/>
          <w:color w:val="000000"/>
          <w:sz w:val="22"/>
          <w:szCs w:val="22"/>
          <w:u w:val="single"/>
          <w:lang w:val="hu-HU"/>
        </w:rPr>
        <w:t>aláírások nélkül</w:t>
      </w:r>
      <w:r w:rsidR="0093442E" w:rsidRPr="00117792">
        <w:rPr>
          <w:b/>
          <w:color w:val="000000"/>
          <w:sz w:val="22"/>
          <w:szCs w:val="22"/>
          <w:lang w:val="hu-HU"/>
        </w:rPr>
        <w:t xml:space="preserve"> </w:t>
      </w:r>
      <w:r w:rsidRPr="00117792">
        <w:rPr>
          <w:b/>
          <w:color w:val="000000"/>
          <w:sz w:val="22"/>
          <w:szCs w:val="22"/>
          <w:lang w:val="hu-HU"/>
        </w:rPr>
        <w:t>a következő címre:</w:t>
      </w:r>
    </w:p>
    <w:p w:rsidR="009E73C6" w:rsidRPr="00117792" w:rsidRDefault="00764689" w:rsidP="009E73C6">
      <w:pPr>
        <w:ind w:left="540"/>
        <w:rPr>
          <w:sz w:val="22"/>
          <w:szCs w:val="22"/>
          <w:lang w:val="hu-HU"/>
        </w:rPr>
      </w:pPr>
      <w:hyperlink r:id="rId6" w:history="1">
        <w:r w:rsidRPr="00117792">
          <w:rPr>
            <w:rStyle w:val="Hiperhivatkozs"/>
            <w:sz w:val="22"/>
            <w:szCs w:val="22"/>
            <w:lang w:val="hu-HU"/>
          </w:rPr>
          <w:t>secretary@actuary.hu</w:t>
        </w:r>
      </w:hyperlink>
    </w:p>
    <w:p w:rsidR="00E81D6C" w:rsidRPr="0079400C" w:rsidRDefault="00B45B5D" w:rsidP="00940299">
      <w:pPr>
        <w:rPr>
          <w:sz w:val="22"/>
          <w:szCs w:val="22"/>
          <w:lang w:val="hu-HU"/>
        </w:rPr>
      </w:pPr>
      <w:r w:rsidRPr="00117792">
        <w:rPr>
          <w:color w:val="000000"/>
          <w:sz w:val="22"/>
          <w:szCs w:val="22"/>
          <w:lang w:val="hu-HU"/>
        </w:rPr>
        <w:t xml:space="preserve">2.3. A jelölőlap valamennyi </w:t>
      </w:r>
      <w:r w:rsidRPr="0079400C">
        <w:rPr>
          <w:sz w:val="22"/>
          <w:szCs w:val="22"/>
          <w:lang w:val="hu-HU"/>
        </w:rPr>
        <w:t xml:space="preserve">rovatát ki kell tölteni, beleértve az ajánlások indoklását is. </w:t>
      </w:r>
      <w:r w:rsidRPr="0079400C">
        <w:rPr>
          <w:sz w:val="22"/>
          <w:szCs w:val="22"/>
          <w:lang w:val="hu-HU"/>
        </w:rPr>
        <w:br/>
        <w:t>2.4. Az ajánlóknak legalább 18 hónapja a MAT tagjának kell lenniük (</w:t>
      </w:r>
      <w:r w:rsidR="00C13102" w:rsidRPr="00F96CAD">
        <w:rPr>
          <w:sz w:val="22"/>
          <w:szCs w:val="22"/>
          <w:lang w:val="hu-HU"/>
        </w:rPr>
        <w:t>ez alól sem a MAT Ügyvezetősége, sem a MAT Elnöke nem adhat felmentést, hiszen a MAT alapszabálya tartalmazza kritériumként</w:t>
      </w:r>
      <w:r w:rsidRPr="0079400C">
        <w:rPr>
          <w:sz w:val="22"/>
          <w:szCs w:val="22"/>
          <w:lang w:val="hu-HU"/>
        </w:rPr>
        <w:t xml:space="preserve">). </w:t>
      </w:r>
    </w:p>
    <w:p w:rsidR="006B379C" w:rsidRPr="00117792" w:rsidRDefault="00E81D6C" w:rsidP="00940299">
      <w:pPr>
        <w:rPr>
          <w:color w:val="000000"/>
          <w:sz w:val="22"/>
          <w:szCs w:val="22"/>
          <w:lang w:val="hu-HU"/>
        </w:rPr>
      </w:pPr>
      <w:r w:rsidRPr="0079400C">
        <w:rPr>
          <w:sz w:val="22"/>
          <w:szCs w:val="22"/>
          <w:lang w:val="hu-HU"/>
        </w:rPr>
        <w:t>2.5 A jelölt vállalja, hogy amennyiben tagjelöltként és nem tagként lesz felvéve, a felvételt követő második rendes Közgyűlésig előadást tart a MAT valamely rendezvényén (</w:t>
      </w:r>
      <w:r w:rsidR="00C13102" w:rsidRPr="00F96CAD">
        <w:rPr>
          <w:sz w:val="22"/>
          <w:szCs w:val="22"/>
          <w:lang w:val="hu-HU"/>
        </w:rPr>
        <w:t>ez alól sem a MAT Ügyvezetősége, sem a MAT Elnöke nem adhat felmentést, hiszen a MAT alapszabálya tartalmazza kritériumként</w:t>
      </w:r>
      <w:r w:rsidRPr="0079400C">
        <w:rPr>
          <w:sz w:val="22"/>
          <w:szCs w:val="22"/>
          <w:lang w:val="hu-HU"/>
        </w:rPr>
        <w:t>).</w:t>
      </w:r>
      <w:r w:rsidR="00B45B5D" w:rsidRPr="0079400C">
        <w:rPr>
          <w:sz w:val="22"/>
          <w:szCs w:val="22"/>
          <w:lang w:val="hu-HU"/>
        </w:rPr>
        <w:br/>
      </w:r>
      <w:r w:rsidR="00B45B5D" w:rsidRPr="0079400C">
        <w:rPr>
          <w:sz w:val="22"/>
          <w:szCs w:val="22"/>
          <w:lang w:val="hu-HU"/>
        </w:rPr>
        <w:br/>
      </w:r>
      <w:r w:rsidR="00B45B5D" w:rsidRPr="00117792">
        <w:rPr>
          <w:color w:val="000000"/>
          <w:sz w:val="22"/>
          <w:szCs w:val="22"/>
          <w:lang w:val="hu-HU"/>
        </w:rPr>
        <w:t xml:space="preserve">3. Tartalmi kritériumok: </w:t>
      </w:r>
      <w:r w:rsidR="00B45B5D" w:rsidRPr="00117792">
        <w:rPr>
          <w:color w:val="000000"/>
          <w:sz w:val="22"/>
          <w:szCs w:val="22"/>
          <w:lang w:val="hu-HU"/>
        </w:rPr>
        <w:br/>
        <w:t xml:space="preserve">3.1. A jelöltnek legalább egy éve olyan területen kell dolgoznia, ahol aktuáriusi ismereteket (is) hasznosítani kell. </w:t>
      </w:r>
      <w:r w:rsidR="00B45B5D" w:rsidRPr="00117792">
        <w:rPr>
          <w:color w:val="000000"/>
          <w:sz w:val="22"/>
          <w:szCs w:val="22"/>
          <w:lang w:val="hu-HU"/>
        </w:rPr>
        <w:br/>
        <w:t xml:space="preserve">3.2. Az ajánlóknak közös tevékenység alapján ismerniük kell a jelölt aktuáriusi munkáját. </w:t>
      </w:r>
      <w:r w:rsidR="00B45B5D" w:rsidRPr="00117792">
        <w:rPr>
          <w:color w:val="000000"/>
          <w:sz w:val="22"/>
          <w:szCs w:val="22"/>
          <w:lang w:val="hu-HU"/>
        </w:rPr>
        <w:br/>
        <w:t xml:space="preserve">3.3. A jelölt magyar állampolgár, vagy aktuáriusi tevékenységét Magyarországon fejti ki. </w:t>
      </w:r>
      <w:r w:rsidR="00B45B5D" w:rsidRPr="00117792">
        <w:rPr>
          <w:color w:val="000000"/>
          <w:sz w:val="22"/>
          <w:szCs w:val="22"/>
          <w:lang w:val="hu-HU"/>
        </w:rPr>
        <w:br/>
        <w:t xml:space="preserve">3.4. A jelölttel szemben etikai követelményeket is támasztunk. Nem javaslunk senkit a MAT tagjai közé, akinek eddigi tevékenysége rontja a szakma hírnevét. </w:t>
      </w:r>
      <w:r w:rsidR="00B45B5D" w:rsidRPr="00117792">
        <w:rPr>
          <w:color w:val="000000"/>
          <w:sz w:val="22"/>
          <w:szCs w:val="22"/>
          <w:lang w:val="hu-HU"/>
        </w:rPr>
        <w:br/>
      </w:r>
      <w:r w:rsidRPr="00117792">
        <w:rPr>
          <w:color w:val="000000"/>
          <w:sz w:val="22"/>
          <w:szCs w:val="22"/>
          <w:lang w:val="hu-HU"/>
        </w:rPr>
        <w:t>3.5 A jelöltnek felsőfokú végzettségűnek kell lennie.</w:t>
      </w:r>
      <w:r w:rsidR="00B45B5D" w:rsidRPr="00117792">
        <w:rPr>
          <w:color w:val="000000"/>
          <w:sz w:val="22"/>
          <w:szCs w:val="22"/>
          <w:lang w:val="hu-HU"/>
        </w:rPr>
        <w:br/>
      </w:r>
    </w:p>
    <w:p w:rsidR="00940299" w:rsidRPr="00117792" w:rsidRDefault="00B45B5D" w:rsidP="00940299">
      <w:pPr>
        <w:rPr>
          <w:sz w:val="22"/>
          <w:szCs w:val="22"/>
          <w:lang w:val="hu-HU"/>
        </w:rPr>
      </w:pPr>
      <w:r w:rsidRPr="00731A76">
        <w:rPr>
          <w:color w:val="000000"/>
          <w:sz w:val="22"/>
          <w:szCs w:val="22"/>
          <w:lang w:val="hu-HU"/>
        </w:rPr>
        <w:t xml:space="preserve">4. </w:t>
      </w:r>
      <w:r w:rsidR="00613FF6" w:rsidRPr="00731A76">
        <w:rPr>
          <w:color w:val="000000"/>
          <w:sz w:val="22"/>
          <w:szCs w:val="22"/>
          <w:lang w:val="hu-HU"/>
        </w:rPr>
        <w:t xml:space="preserve">Egyéb </w:t>
      </w:r>
      <w:r w:rsidR="00613FF6" w:rsidRPr="0062779E">
        <w:rPr>
          <w:color w:val="000000"/>
          <w:sz w:val="22"/>
          <w:szCs w:val="22"/>
          <w:lang w:val="hu-HU"/>
        </w:rPr>
        <w:t xml:space="preserve">információk a </w:t>
      </w:r>
      <w:r w:rsidR="0005731C" w:rsidRPr="0062779E">
        <w:rPr>
          <w:color w:val="000000"/>
          <w:sz w:val="22"/>
          <w:szCs w:val="22"/>
          <w:lang w:val="hu-HU"/>
        </w:rPr>
        <w:t>201</w:t>
      </w:r>
      <w:r w:rsidR="005F03FE" w:rsidRPr="0062779E">
        <w:rPr>
          <w:color w:val="000000"/>
          <w:sz w:val="22"/>
          <w:szCs w:val="22"/>
          <w:lang w:val="hu-HU"/>
        </w:rPr>
        <w:t>6</w:t>
      </w:r>
      <w:r w:rsidR="00454C80" w:rsidRPr="0062779E">
        <w:rPr>
          <w:color w:val="000000"/>
          <w:sz w:val="22"/>
          <w:szCs w:val="22"/>
          <w:lang w:val="hu-HU"/>
        </w:rPr>
        <w:t>. évi</w:t>
      </w:r>
      <w:r w:rsidRPr="0062779E">
        <w:rPr>
          <w:color w:val="000000"/>
          <w:sz w:val="22"/>
          <w:szCs w:val="22"/>
          <w:lang w:val="hu-HU"/>
        </w:rPr>
        <w:t xml:space="preserve"> felvételi</w:t>
      </w:r>
      <w:r w:rsidRPr="00731A76">
        <w:rPr>
          <w:color w:val="000000"/>
          <w:sz w:val="22"/>
          <w:szCs w:val="22"/>
          <w:lang w:val="hu-HU"/>
        </w:rPr>
        <w:t xml:space="preserve"> eljárás</w:t>
      </w:r>
      <w:r w:rsidR="00613FF6" w:rsidRPr="00731A76">
        <w:rPr>
          <w:color w:val="000000"/>
          <w:sz w:val="22"/>
          <w:szCs w:val="22"/>
          <w:lang w:val="hu-HU"/>
        </w:rPr>
        <w:t>ról</w:t>
      </w:r>
      <w:r w:rsidRPr="00731A76">
        <w:rPr>
          <w:color w:val="000000"/>
          <w:sz w:val="22"/>
          <w:szCs w:val="22"/>
          <w:lang w:val="hu-HU"/>
        </w:rPr>
        <w:t xml:space="preserve"> </w:t>
      </w:r>
      <w:r w:rsidRPr="00731A76">
        <w:rPr>
          <w:color w:val="000000"/>
          <w:sz w:val="22"/>
          <w:szCs w:val="22"/>
          <w:lang w:val="hu-HU"/>
        </w:rPr>
        <w:br/>
        <w:t>4.</w:t>
      </w:r>
      <w:r w:rsidR="00613FF6" w:rsidRPr="00731A76">
        <w:rPr>
          <w:color w:val="000000"/>
          <w:sz w:val="22"/>
          <w:szCs w:val="22"/>
          <w:lang w:val="hu-HU"/>
        </w:rPr>
        <w:t>1</w:t>
      </w:r>
      <w:r w:rsidRPr="00731A76">
        <w:rPr>
          <w:color w:val="000000"/>
          <w:sz w:val="22"/>
          <w:szCs w:val="22"/>
          <w:lang w:val="hu-HU"/>
        </w:rPr>
        <w:t xml:space="preserve">. </w:t>
      </w:r>
      <w:r w:rsidRPr="0062779E">
        <w:rPr>
          <w:color w:val="000000"/>
          <w:sz w:val="22"/>
          <w:szCs w:val="22"/>
          <w:lang w:val="hu-HU"/>
        </w:rPr>
        <w:t xml:space="preserve">A </w:t>
      </w:r>
      <w:r w:rsidR="0005731C" w:rsidRPr="0062779E">
        <w:rPr>
          <w:color w:val="000000"/>
          <w:sz w:val="22"/>
          <w:szCs w:val="22"/>
          <w:lang w:val="hu-HU"/>
        </w:rPr>
        <w:t>201</w:t>
      </w:r>
      <w:r w:rsidR="005F03FE" w:rsidRPr="0062779E">
        <w:rPr>
          <w:color w:val="000000"/>
          <w:sz w:val="22"/>
          <w:szCs w:val="22"/>
          <w:lang w:val="hu-HU"/>
        </w:rPr>
        <w:t>6</w:t>
      </w:r>
      <w:r w:rsidRPr="0062779E">
        <w:rPr>
          <w:color w:val="000000"/>
          <w:sz w:val="22"/>
          <w:szCs w:val="22"/>
          <w:lang w:val="hu-HU"/>
        </w:rPr>
        <w:t>. május</w:t>
      </w:r>
      <w:r w:rsidR="00E81D6C" w:rsidRPr="0062779E">
        <w:rPr>
          <w:color w:val="000000"/>
          <w:sz w:val="22"/>
          <w:szCs w:val="22"/>
          <w:lang w:val="hu-HU"/>
        </w:rPr>
        <w:t xml:space="preserve">i </w:t>
      </w:r>
      <w:r w:rsidRPr="0062779E">
        <w:rPr>
          <w:color w:val="000000"/>
          <w:sz w:val="22"/>
          <w:szCs w:val="22"/>
          <w:lang w:val="hu-HU"/>
        </w:rPr>
        <w:t>közgyűlés előtt</w:t>
      </w:r>
      <w:r w:rsidRPr="00731A76">
        <w:rPr>
          <w:color w:val="000000"/>
          <w:sz w:val="22"/>
          <w:szCs w:val="22"/>
          <w:lang w:val="hu-HU"/>
        </w:rPr>
        <w:t xml:space="preserve"> a jelölteknek lehetőségük van személyesen is bemutatkozni a MAT tagságának.</w:t>
      </w:r>
      <w:r w:rsidRPr="00117792">
        <w:rPr>
          <w:color w:val="000000"/>
          <w:sz w:val="22"/>
          <w:szCs w:val="22"/>
          <w:lang w:val="hu-HU"/>
        </w:rPr>
        <w:t xml:space="preserve"> </w:t>
      </w:r>
      <w:r w:rsidRPr="00117792">
        <w:rPr>
          <w:color w:val="000000"/>
          <w:sz w:val="22"/>
          <w:szCs w:val="22"/>
          <w:lang w:val="hu-HU"/>
        </w:rPr>
        <w:br/>
      </w:r>
      <w:r w:rsidR="00940299" w:rsidRPr="00117792">
        <w:rPr>
          <w:sz w:val="22"/>
          <w:szCs w:val="22"/>
          <w:lang w:val="hu-HU"/>
        </w:rPr>
        <w:t>4.</w:t>
      </w:r>
      <w:r w:rsidR="00613FF6" w:rsidRPr="00117792">
        <w:rPr>
          <w:sz w:val="22"/>
          <w:szCs w:val="22"/>
          <w:lang w:val="hu-HU"/>
        </w:rPr>
        <w:t>2</w:t>
      </w:r>
      <w:r w:rsidR="00940299" w:rsidRPr="00117792">
        <w:rPr>
          <w:sz w:val="22"/>
          <w:szCs w:val="22"/>
          <w:lang w:val="hu-HU"/>
        </w:rPr>
        <w:t>. A felvétellel kapcsolatos kérdésekkel a Titkárhoz lehet fordulni.</w:t>
      </w:r>
    </w:p>
    <w:p w:rsidR="00940299" w:rsidRPr="00117792" w:rsidRDefault="00940299" w:rsidP="00940299">
      <w:pPr>
        <w:ind w:left="360"/>
        <w:rPr>
          <w:sz w:val="22"/>
          <w:szCs w:val="22"/>
          <w:lang w:val="hu-HU"/>
        </w:rPr>
      </w:pPr>
      <w:r w:rsidRPr="00117792">
        <w:rPr>
          <w:sz w:val="22"/>
          <w:szCs w:val="22"/>
          <w:lang w:val="hu-HU"/>
        </w:rPr>
        <w:t>Varga Tamás</w:t>
      </w:r>
    </w:p>
    <w:p w:rsidR="00B45B5D" w:rsidRPr="00117792" w:rsidRDefault="00B45B5D" w:rsidP="00940299">
      <w:pPr>
        <w:ind w:left="360"/>
        <w:rPr>
          <w:sz w:val="22"/>
          <w:szCs w:val="22"/>
          <w:lang w:val="hu-HU"/>
        </w:rPr>
      </w:pPr>
      <w:r w:rsidRPr="00117792">
        <w:rPr>
          <w:sz w:val="22"/>
          <w:szCs w:val="22"/>
          <w:lang w:val="hu-HU"/>
        </w:rPr>
        <w:t xml:space="preserve">MEHIB </w:t>
      </w:r>
      <w:r w:rsidR="00EE3CA5" w:rsidRPr="00117792">
        <w:rPr>
          <w:sz w:val="22"/>
          <w:szCs w:val="22"/>
          <w:lang w:val="hu-HU"/>
        </w:rPr>
        <w:t>Zr</w:t>
      </w:r>
      <w:r w:rsidRPr="00117792">
        <w:rPr>
          <w:sz w:val="22"/>
          <w:szCs w:val="22"/>
          <w:lang w:val="hu-HU"/>
        </w:rPr>
        <w:t>t.</w:t>
      </w:r>
    </w:p>
    <w:p w:rsidR="00B45B5D" w:rsidRPr="00117792" w:rsidRDefault="00B45B5D" w:rsidP="00940299">
      <w:pPr>
        <w:ind w:left="360"/>
        <w:rPr>
          <w:sz w:val="22"/>
          <w:szCs w:val="22"/>
          <w:lang w:val="hu-HU"/>
        </w:rPr>
      </w:pPr>
      <w:r w:rsidRPr="00117792">
        <w:rPr>
          <w:sz w:val="22"/>
          <w:szCs w:val="22"/>
          <w:lang w:val="hu-HU"/>
        </w:rPr>
        <w:t>1065 Budapest</w:t>
      </w:r>
    </w:p>
    <w:p w:rsidR="00B45B5D" w:rsidRPr="00117792" w:rsidRDefault="00B45B5D" w:rsidP="00940299">
      <w:pPr>
        <w:ind w:left="360"/>
        <w:rPr>
          <w:sz w:val="22"/>
          <w:szCs w:val="22"/>
          <w:lang w:val="hu-HU"/>
        </w:rPr>
      </w:pPr>
      <w:r w:rsidRPr="00117792">
        <w:rPr>
          <w:sz w:val="22"/>
          <w:szCs w:val="22"/>
          <w:lang w:val="hu-HU"/>
        </w:rPr>
        <w:t>Nagymező u. 46-48.</w:t>
      </w:r>
    </w:p>
    <w:p w:rsidR="00B45B5D" w:rsidRPr="00117792" w:rsidRDefault="00B45B5D" w:rsidP="00940299">
      <w:pPr>
        <w:ind w:left="360"/>
        <w:rPr>
          <w:sz w:val="22"/>
          <w:szCs w:val="22"/>
          <w:lang w:val="hu-HU"/>
        </w:rPr>
      </w:pPr>
      <w:r w:rsidRPr="00117792">
        <w:rPr>
          <w:sz w:val="22"/>
          <w:szCs w:val="22"/>
          <w:lang w:val="hu-HU"/>
        </w:rPr>
        <w:t>Tel: 374-9233</w:t>
      </w:r>
    </w:p>
    <w:p w:rsidR="007E1BCC" w:rsidRPr="00117792" w:rsidRDefault="007E1BCC" w:rsidP="00940299">
      <w:pPr>
        <w:ind w:left="360"/>
        <w:rPr>
          <w:sz w:val="22"/>
          <w:szCs w:val="22"/>
          <w:lang w:val="hu-HU"/>
        </w:rPr>
      </w:pPr>
      <w:r w:rsidRPr="00117792">
        <w:rPr>
          <w:sz w:val="22"/>
          <w:szCs w:val="22"/>
          <w:lang w:val="hu-HU"/>
        </w:rPr>
        <w:t>e-mail:</w:t>
      </w:r>
      <w:r w:rsidR="00E70ED7" w:rsidRPr="00117792">
        <w:rPr>
          <w:sz w:val="22"/>
          <w:szCs w:val="22"/>
          <w:lang w:val="hu-HU"/>
        </w:rPr>
        <w:t xml:space="preserve"> </w:t>
      </w:r>
      <w:hyperlink r:id="rId7" w:history="1">
        <w:r w:rsidR="00E70ED7" w:rsidRPr="00117792">
          <w:rPr>
            <w:rStyle w:val="Hiperhivatkozs"/>
            <w:sz w:val="22"/>
            <w:szCs w:val="22"/>
            <w:lang w:val="hu-HU"/>
          </w:rPr>
          <w:t>secretary@actuary.hu</w:t>
        </w:r>
      </w:hyperlink>
    </w:p>
    <w:p w:rsidR="00B45B5D" w:rsidRPr="00A7527F" w:rsidRDefault="00B45B5D">
      <w:pPr>
        <w:rPr>
          <w:lang w:val="hu-HU"/>
        </w:rPr>
      </w:pPr>
      <w:r w:rsidRPr="00117792">
        <w:rPr>
          <w:lang w:val="hu-HU"/>
        </w:rPr>
        <w:br w:type="page"/>
      </w:r>
      <w:r w:rsidRPr="00A7527F">
        <w:rPr>
          <w:lang w:val="hu-HU"/>
        </w:rPr>
        <w:lastRenderedPageBreak/>
        <w:t>Melléklet  (jelölőlap)</w:t>
      </w:r>
    </w:p>
    <w:p w:rsidR="00B45B5D" w:rsidRPr="00A7527F" w:rsidRDefault="00B45B5D">
      <w:pPr>
        <w:rPr>
          <w:lang w:val="hu-HU"/>
        </w:rPr>
      </w:pPr>
    </w:p>
    <w:p w:rsidR="00C7500E" w:rsidRPr="00395B8C" w:rsidRDefault="00B45B5D">
      <w:pPr>
        <w:rPr>
          <w:u w:val="single"/>
          <w:lang w:val="hu-HU"/>
        </w:rPr>
      </w:pPr>
      <w:r w:rsidRPr="00395B8C">
        <w:rPr>
          <w:u w:val="single"/>
          <w:lang w:val="hu-HU"/>
        </w:rPr>
        <w:t xml:space="preserve">A jelölt </w:t>
      </w:r>
      <w:r w:rsidR="00C7500E" w:rsidRPr="00395B8C">
        <w:rPr>
          <w:u w:val="single"/>
          <w:lang w:val="hu-HU"/>
        </w:rPr>
        <w:t>adatai</w:t>
      </w:r>
      <w:r w:rsidRPr="00395B8C">
        <w:rPr>
          <w:u w:val="single"/>
          <w:lang w:val="hu-HU"/>
        </w:rPr>
        <w:t>:</w:t>
      </w:r>
    </w:p>
    <w:p w:rsidR="00395B8C" w:rsidRDefault="00395B8C">
      <w:pPr>
        <w:rPr>
          <w:lang w:val="hu-HU"/>
        </w:rPr>
      </w:pPr>
    </w:p>
    <w:tbl>
      <w:tblPr>
        <w:tblW w:w="7640" w:type="dxa"/>
        <w:tblInd w:w="50" w:type="dxa"/>
        <w:tblCellMar>
          <w:left w:w="70" w:type="dxa"/>
          <w:right w:w="70" w:type="dxa"/>
        </w:tblCellMar>
        <w:tblLook w:val="0000"/>
      </w:tblPr>
      <w:tblGrid>
        <w:gridCol w:w="2460"/>
        <w:gridCol w:w="5180"/>
      </w:tblGrid>
      <w:tr w:rsidR="00C7500E" w:rsidTr="00CB0EC0">
        <w:trPr>
          <w:trHeight w:val="255"/>
        </w:trPr>
        <w:tc>
          <w:tcPr>
            <w:tcW w:w="2460" w:type="dxa"/>
            <w:tcBorders>
              <w:top w:val="single" w:sz="4" w:space="0" w:color="auto"/>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Név</w:t>
            </w:r>
          </w:p>
        </w:tc>
        <w:tc>
          <w:tcPr>
            <w:tcW w:w="5180" w:type="dxa"/>
            <w:tcBorders>
              <w:top w:val="single" w:sz="4" w:space="0" w:color="auto"/>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B3502E" w:rsidTr="00CB0EC0">
        <w:trPr>
          <w:trHeight w:val="255"/>
        </w:trPr>
        <w:tc>
          <w:tcPr>
            <w:tcW w:w="2460" w:type="dxa"/>
            <w:tcBorders>
              <w:top w:val="single" w:sz="4" w:space="0" w:color="auto"/>
              <w:left w:val="single" w:sz="4" w:space="0" w:color="auto"/>
              <w:bottom w:val="single" w:sz="4" w:space="0" w:color="auto"/>
              <w:right w:val="single" w:sz="4" w:space="0" w:color="auto"/>
            </w:tcBorders>
            <w:noWrap/>
            <w:vAlign w:val="bottom"/>
          </w:tcPr>
          <w:p w:rsidR="00B3502E" w:rsidRDefault="00B3502E" w:rsidP="00CB0EC0">
            <w:pPr>
              <w:jc w:val="right"/>
              <w:rPr>
                <w:rFonts w:ascii="Tahoma" w:hAnsi="Tahoma" w:cs="Tahoma"/>
                <w:b/>
                <w:bCs/>
                <w:sz w:val="16"/>
                <w:szCs w:val="16"/>
              </w:rPr>
            </w:pPr>
            <w:r>
              <w:rPr>
                <w:rFonts w:ascii="Tahoma" w:hAnsi="Tahoma" w:cs="Tahoma"/>
                <w:b/>
                <w:bCs/>
                <w:sz w:val="16"/>
                <w:szCs w:val="16"/>
              </w:rPr>
              <w:t>Születési név (férfiak esetében is)</w:t>
            </w:r>
          </w:p>
        </w:tc>
        <w:tc>
          <w:tcPr>
            <w:tcW w:w="5180" w:type="dxa"/>
            <w:tcBorders>
              <w:top w:val="single" w:sz="4" w:space="0" w:color="auto"/>
              <w:left w:val="nil"/>
              <w:bottom w:val="single" w:sz="4" w:space="0" w:color="auto"/>
              <w:right w:val="single" w:sz="4" w:space="0" w:color="auto"/>
            </w:tcBorders>
            <w:noWrap/>
            <w:vAlign w:val="bottom"/>
          </w:tcPr>
          <w:p w:rsidR="00B3502E" w:rsidRDefault="00B3502E" w:rsidP="00F54198">
            <w:pPr>
              <w:jc w:val="right"/>
              <w:rPr>
                <w:rFonts w:ascii="Tahoma" w:hAnsi="Tahoma" w:cs="Tahoma"/>
                <w:sz w:val="16"/>
                <w:szCs w:val="16"/>
              </w:rPr>
            </w:pPr>
          </w:p>
        </w:tc>
      </w:tr>
      <w:tr w:rsidR="00B3502E" w:rsidTr="00CB0EC0">
        <w:trPr>
          <w:trHeight w:val="255"/>
        </w:trPr>
        <w:tc>
          <w:tcPr>
            <w:tcW w:w="2460" w:type="dxa"/>
            <w:tcBorders>
              <w:top w:val="single" w:sz="4" w:space="0" w:color="auto"/>
              <w:left w:val="single" w:sz="4" w:space="0" w:color="auto"/>
              <w:bottom w:val="single" w:sz="4" w:space="0" w:color="auto"/>
              <w:right w:val="single" w:sz="4" w:space="0" w:color="auto"/>
            </w:tcBorders>
            <w:noWrap/>
            <w:vAlign w:val="bottom"/>
          </w:tcPr>
          <w:p w:rsidR="00412F2C" w:rsidRDefault="00B3502E" w:rsidP="00CB0EC0">
            <w:pPr>
              <w:jc w:val="right"/>
              <w:rPr>
                <w:rFonts w:ascii="Tahoma" w:hAnsi="Tahoma" w:cs="Tahoma"/>
                <w:b/>
                <w:bCs/>
                <w:sz w:val="16"/>
                <w:szCs w:val="16"/>
              </w:rPr>
            </w:pPr>
            <w:r>
              <w:rPr>
                <w:rFonts w:ascii="Tahoma" w:hAnsi="Tahoma" w:cs="Tahoma"/>
                <w:b/>
                <w:bCs/>
                <w:sz w:val="16"/>
                <w:szCs w:val="16"/>
              </w:rPr>
              <w:t>Születési év (arab</w:t>
            </w:r>
          </w:p>
          <w:p w:rsidR="00B3502E" w:rsidRDefault="00B3502E" w:rsidP="00CB0EC0">
            <w:pPr>
              <w:jc w:val="right"/>
              <w:rPr>
                <w:rFonts w:ascii="Tahoma" w:hAnsi="Tahoma" w:cs="Tahoma"/>
                <w:b/>
                <w:bCs/>
                <w:sz w:val="16"/>
                <w:szCs w:val="16"/>
              </w:rPr>
            </w:pPr>
            <w:r>
              <w:rPr>
                <w:rFonts w:ascii="Tahoma" w:hAnsi="Tahoma" w:cs="Tahoma"/>
                <w:b/>
                <w:bCs/>
                <w:sz w:val="16"/>
                <w:szCs w:val="16"/>
              </w:rPr>
              <w:t xml:space="preserve"> számmal, pont nélkül)</w:t>
            </w:r>
          </w:p>
        </w:tc>
        <w:tc>
          <w:tcPr>
            <w:tcW w:w="5180" w:type="dxa"/>
            <w:tcBorders>
              <w:top w:val="single" w:sz="4" w:space="0" w:color="auto"/>
              <w:left w:val="nil"/>
              <w:bottom w:val="single" w:sz="4" w:space="0" w:color="auto"/>
              <w:right w:val="single" w:sz="4" w:space="0" w:color="auto"/>
            </w:tcBorders>
            <w:noWrap/>
            <w:vAlign w:val="bottom"/>
          </w:tcPr>
          <w:p w:rsidR="00B3502E" w:rsidRDefault="00B3502E" w:rsidP="00F54198">
            <w:pPr>
              <w:jc w:val="right"/>
              <w:rPr>
                <w:rFonts w:ascii="Tahoma" w:hAnsi="Tahoma" w:cs="Tahoma"/>
                <w:sz w:val="16"/>
                <w:szCs w:val="16"/>
              </w:rPr>
            </w:pPr>
          </w:p>
        </w:tc>
      </w:tr>
      <w:tr w:rsidR="00B3502E" w:rsidTr="00CB0EC0">
        <w:trPr>
          <w:trHeight w:val="255"/>
        </w:trPr>
        <w:tc>
          <w:tcPr>
            <w:tcW w:w="2460" w:type="dxa"/>
            <w:tcBorders>
              <w:top w:val="single" w:sz="4" w:space="0" w:color="auto"/>
              <w:left w:val="single" w:sz="4" w:space="0" w:color="auto"/>
              <w:bottom w:val="single" w:sz="4" w:space="0" w:color="auto"/>
              <w:right w:val="single" w:sz="4" w:space="0" w:color="auto"/>
            </w:tcBorders>
            <w:noWrap/>
            <w:vAlign w:val="bottom"/>
          </w:tcPr>
          <w:p w:rsidR="00412F2C" w:rsidRDefault="00B3502E" w:rsidP="00CB0EC0">
            <w:pPr>
              <w:jc w:val="right"/>
              <w:rPr>
                <w:rFonts w:ascii="Tahoma" w:hAnsi="Tahoma" w:cs="Tahoma"/>
                <w:b/>
                <w:bCs/>
                <w:sz w:val="16"/>
                <w:szCs w:val="16"/>
              </w:rPr>
            </w:pPr>
            <w:r>
              <w:rPr>
                <w:rFonts w:ascii="Tahoma" w:hAnsi="Tahoma" w:cs="Tahoma"/>
                <w:b/>
                <w:bCs/>
                <w:sz w:val="16"/>
                <w:szCs w:val="16"/>
              </w:rPr>
              <w:t>Születési hónap (arab</w:t>
            </w:r>
          </w:p>
          <w:p w:rsidR="00B3502E" w:rsidRDefault="00B3502E" w:rsidP="00CB0EC0">
            <w:pPr>
              <w:jc w:val="right"/>
              <w:rPr>
                <w:rFonts w:ascii="Tahoma" w:hAnsi="Tahoma" w:cs="Tahoma"/>
                <w:b/>
                <w:bCs/>
                <w:sz w:val="16"/>
                <w:szCs w:val="16"/>
              </w:rPr>
            </w:pPr>
            <w:r>
              <w:rPr>
                <w:rFonts w:ascii="Tahoma" w:hAnsi="Tahoma" w:cs="Tahoma"/>
                <w:b/>
                <w:bCs/>
                <w:sz w:val="16"/>
                <w:szCs w:val="16"/>
              </w:rPr>
              <w:t xml:space="preserve"> számmal, pont nélkül)</w:t>
            </w:r>
          </w:p>
        </w:tc>
        <w:tc>
          <w:tcPr>
            <w:tcW w:w="5180" w:type="dxa"/>
            <w:tcBorders>
              <w:top w:val="single" w:sz="4" w:space="0" w:color="auto"/>
              <w:left w:val="nil"/>
              <w:bottom w:val="single" w:sz="4" w:space="0" w:color="auto"/>
              <w:right w:val="single" w:sz="4" w:space="0" w:color="auto"/>
            </w:tcBorders>
            <w:noWrap/>
            <w:vAlign w:val="bottom"/>
          </w:tcPr>
          <w:p w:rsidR="00B3502E" w:rsidRDefault="00B3502E" w:rsidP="00F54198">
            <w:pPr>
              <w:jc w:val="right"/>
              <w:rPr>
                <w:rFonts w:ascii="Tahoma" w:hAnsi="Tahoma" w:cs="Tahoma"/>
                <w:sz w:val="16"/>
                <w:szCs w:val="16"/>
              </w:rPr>
            </w:pPr>
          </w:p>
        </w:tc>
      </w:tr>
      <w:tr w:rsidR="00B3502E" w:rsidTr="00CB0EC0">
        <w:trPr>
          <w:trHeight w:val="255"/>
        </w:trPr>
        <w:tc>
          <w:tcPr>
            <w:tcW w:w="2460" w:type="dxa"/>
            <w:tcBorders>
              <w:top w:val="single" w:sz="4" w:space="0" w:color="auto"/>
              <w:left w:val="single" w:sz="4" w:space="0" w:color="auto"/>
              <w:bottom w:val="single" w:sz="4" w:space="0" w:color="auto"/>
              <w:right w:val="single" w:sz="4" w:space="0" w:color="auto"/>
            </w:tcBorders>
            <w:noWrap/>
            <w:vAlign w:val="bottom"/>
          </w:tcPr>
          <w:p w:rsidR="00412F2C" w:rsidRDefault="00B3502E" w:rsidP="00CB0EC0">
            <w:pPr>
              <w:jc w:val="right"/>
              <w:rPr>
                <w:rFonts w:ascii="Tahoma" w:hAnsi="Tahoma" w:cs="Tahoma"/>
                <w:b/>
                <w:bCs/>
                <w:sz w:val="16"/>
                <w:szCs w:val="16"/>
              </w:rPr>
            </w:pPr>
            <w:r>
              <w:rPr>
                <w:rFonts w:ascii="Tahoma" w:hAnsi="Tahoma" w:cs="Tahoma"/>
                <w:b/>
                <w:bCs/>
                <w:sz w:val="16"/>
                <w:szCs w:val="16"/>
              </w:rPr>
              <w:t>Születési nap (arab</w:t>
            </w:r>
          </w:p>
          <w:p w:rsidR="00B3502E" w:rsidRDefault="00B3502E" w:rsidP="00CB0EC0">
            <w:pPr>
              <w:jc w:val="right"/>
              <w:rPr>
                <w:rFonts w:ascii="Tahoma" w:hAnsi="Tahoma" w:cs="Tahoma"/>
                <w:b/>
                <w:bCs/>
                <w:sz w:val="16"/>
                <w:szCs w:val="16"/>
              </w:rPr>
            </w:pPr>
            <w:r>
              <w:rPr>
                <w:rFonts w:ascii="Tahoma" w:hAnsi="Tahoma" w:cs="Tahoma"/>
                <w:b/>
                <w:bCs/>
                <w:sz w:val="16"/>
                <w:szCs w:val="16"/>
              </w:rPr>
              <w:t xml:space="preserve"> számmal, pont nélkül)</w:t>
            </w:r>
          </w:p>
        </w:tc>
        <w:tc>
          <w:tcPr>
            <w:tcW w:w="5180" w:type="dxa"/>
            <w:tcBorders>
              <w:top w:val="single" w:sz="4" w:space="0" w:color="auto"/>
              <w:left w:val="nil"/>
              <w:bottom w:val="single" w:sz="4" w:space="0" w:color="auto"/>
              <w:right w:val="single" w:sz="4" w:space="0" w:color="auto"/>
            </w:tcBorders>
            <w:noWrap/>
            <w:vAlign w:val="bottom"/>
          </w:tcPr>
          <w:p w:rsidR="00B3502E" w:rsidRDefault="00B3502E" w:rsidP="00F54198">
            <w:pPr>
              <w:jc w:val="right"/>
              <w:rPr>
                <w:rFonts w:ascii="Tahoma" w:hAnsi="Tahoma" w:cs="Tahoma"/>
                <w:sz w:val="16"/>
                <w:szCs w:val="16"/>
              </w:rPr>
            </w:pPr>
          </w:p>
        </w:tc>
      </w:tr>
      <w:tr w:rsidR="00C7500E" w:rsidTr="00CB0EC0">
        <w:trPr>
          <w:trHeight w:val="255"/>
        </w:trPr>
        <w:tc>
          <w:tcPr>
            <w:tcW w:w="2460" w:type="dxa"/>
            <w:tcBorders>
              <w:top w:val="single" w:sz="4" w:space="0" w:color="auto"/>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Állampolgárság</w:t>
            </w:r>
          </w:p>
        </w:tc>
        <w:tc>
          <w:tcPr>
            <w:tcW w:w="5180" w:type="dxa"/>
            <w:tcBorders>
              <w:top w:val="single" w:sz="4" w:space="0" w:color="auto"/>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Levelezési cím Intézmény</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Levelezési ZIP</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Levelezési ország</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Levelezési város</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Levelezési utca</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Munkahely</w:t>
            </w:r>
          </w:p>
        </w:tc>
        <w:tc>
          <w:tcPr>
            <w:tcW w:w="5180" w:type="dxa"/>
            <w:tcBorders>
              <w:top w:val="nil"/>
              <w:left w:val="nil"/>
              <w:bottom w:val="single" w:sz="4" w:space="0" w:color="auto"/>
              <w:right w:val="single" w:sz="4" w:space="0" w:color="auto"/>
            </w:tcBorders>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Munkahely ZIP</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Munkahely ország</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Munkahely város</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Munkahely utca</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Mhelyi telefon</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Mhelyi faxszám</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Beosztás</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Végzettség</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Mobile</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munkahely</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munkahely ZIP</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munkahely ország</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munkahely város</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munkahely utca</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mhelyi telefon</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mhelyi faxszám</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Lakás ZIP</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Lakás ország</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Lakás város</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Lakás utca</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Lakás telefon</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Lakás fax</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lakás ZIP</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lakás ország</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lakás város</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lakás utca</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lakás telefon</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Második lakás fax</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e-mail</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B0EC0">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más e-mail</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40829">
        <w:trPr>
          <w:trHeight w:val="255"/>
        </w:trPr>
        <w:tc>
          <w:tcPr>
            <w:tcW w:w="2460" w:type="dxa"/>
            <w:tcBorders>
              <w:top w:val="nil"/>
              <w:left w:val="single" w:sz="4" w:space="0" w:color="auto"/>
              <w:bottom w:val="single" w:sz="4" w:space="0" w:color="auto"/>
              <w:right w:val="single" w:sz="4" w:space="0" w:color="auto"/>
            </w:tcBorders>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Saját homepage link-je</w:t>
            </w:r>
          </w:p>
        </w:tc>
        <w:tc>
          <w:tcPr>
            <w:tcW w:w="5180" w:type="dxa"/>
            <w:tcBorders>
              <w:top w:val="nil"/>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r w:rsidR="00C7500E" w:rsidTr="00C40829">
        <w:trPr>
          <w:trHeight w:val="255"/>
        </w:trPr>
        <w:tc>
          <w:tcPr>
            <w:tcW w:w="2460" w:type="dxa"/>
            <w:tcBorders>
              <w:top w:val="single" w:sz="4" w:space="0" w:color="auto"/>
              <w:left w:val="single" w:sz="4" w:space="0" w:color="auto"/>
              <w:bottom w:val="single" w:sz="4" w:space="0" w:color="auto"/>
              <w:right w:val="single" w:sz="4" w:space="0" w:color="auto"/>
            </w:tcBorders>
            <w:noWrap/>
            <w:vAlign w:val="bottom"/>
          </w:tcPr>
          <w:p w:rsidR="00C7500E" w:rsidRDefault="00C7500E" w:rsidP="00CB0EC0">
            <w:pPr>
              <w:jc w:val="right"/>
              <w:rPr>
                <w:rFonts w:ascii="Tahoma" w:hAnsi="Tahoma" w:cs="Tahoma"/>
                <w:b/>
                <w:bCs/>
                <w:sz w:val="16"/>
                <w:szCs w:val="16"/>
              </w:rPr>
            </w:pPr>
            <w:r>
              <w:rPr>
                <w:rFonts w:ascii="Tahoma" w:hAnsi="Tahoma" w:cs="Tahoma"/>
                <w:b/>
                <w:bCs/>
                <w:sz w:val="16"/>
                <w:szCs w:val="16"/>
              </w:rPr>
              <w:t>Férfi:1, nő:0</w:t>
            </w:r>
          </w:p>
        </w:tc>
        <w:tc>
          <w:tcPr>
            <w:tcW w:w="5180" w:type="dxa"/>
            <w:tcBorders>
              <w:top w:val="single" w:sz="4" w:space="0" w:color="auto"/>
              <w:left w:val="nil"/>
              <w:bottom w:val="single" w:sz="4" w:space="0" w:color="auto"/>
              <w:right w:val="single" w:sz="4" w:space="0" w:color="auto"/>
            </w:tcBorders>
            <w:noWrap/>
            <w:vAlign w:val="bottom"/>
          </w:tcPr>
          <w:p w:rsidR="00C7500E" w:rsidRDefault="00C7500E" w:rsidP="00F54198">
            <w:pPr>
              <w:jc w:val="right"/>
              <w:rPr>
                <w:rFonts w:ascii="Tahoma" w:hAnsi="Tahoma" w:cs="Tahoma"/>
                <w:sz w:val="16"/>
                <w:szCs w:val="16"/>
              </w:rPr>
            </w:pPr>
            <w:r>
              <w:rPr>
                <w:rFonts w:ascii="Tahoma" w:hAnsi="Tahoma" w:cs="Tahoma"/>
                <w:sz w:val="16"/>
                <w:szCs w:val="16"/>
              </w:rPr>
              <w:t> </w:t>
            </w:r>
          </w:p>
        </w:tc>
      </w:tr>
    </w:tbl>
    <w:p w:rsidR="00C7500E" w:rsidRDefault="00C7500E">
      <w:pPr>
        <w:rPr>
          <w:lang w:val="hu-HU"/>
        </w:rPr>
      </w:pPr>
    </w:p>
    <w:p w:rsidR="00C7500E" w:rsidRDefault="00C7500E">
      <w:pPr>
        <w:rPr>
          <w:lang w:val="hu-HU"/>
        </w:rPr>
      </w:pPr>
      <w:r>
        <w:rPr>
          <w:lang w:val="hu-HU"/>
        </w:rPr>
        <w:br w:type="page"/>
      </w:r>
    </w:p>
    <w:p w:rsidR="00C7500E" w:rsidRDefault="00B45B5D" w:rsidP="00F973A2">
      <w:pPr>
        <w:rPr>
          <w:lang w:val="hu-HU"/>
        </w:rPr>
      </w:pPr>
      <w:r w:rsidRPr="00A7527F">
        <w:rPr>
          <w:lang w:val="hu-HU"/>
        </w:rPr>
        <w:t xml:space="preserve">A jelentkezési lap MAT tagjainak történő szétküldéséhez hozzájárulok (megfelelő aláhúzandó): </w:t>
      </w:r>
    </w:p>
    <w:p w:rsidR="00395B8C" w:rsidRDefault="00B45B5D" w:rsidP="00F973A2">
      <w:pPr>
        <w:rPr>
          <w:lang w:val="hu-HU"/>
        </w:rPr>
      </w:pPr>
      <w:r w:rsidRPr="00A7527F">
        <w:rPr>
          <w:lang w:val="hu-HU"/>
        </w:rPr>
        <w:t xml:space="preserve">igen nem </w:t>
      </w:r>
      <w:r w:rsidRPr="00A7527F">
        <w:rPr>
          <w:lang w:val="hu-HU"/>
        </w:rPr>
        <w:br/>
      </w:r>
    </w:p>
    <w:p w:rsidR="00395B8C" w:rsidRDefault="00395B8C" w:rsidP="00F973A2">
      <w:pPr>
        <w:rPr>
          <w:lang w:val="hu-HU"/>
        </w:rPr>
      </w:pPr>
    </w:p>
    <w:p w:rsidR="00F973A2" w:rsidRPr="00A7527F" w:rsidRDefault="00F973A2" w:rsidP="00F973A2">
      <w:pPr>
        <w:rPr>
          <w:lang w:val="hu-HU"/>
        </w:rPr>
      </w:pPr>
      <w:r w:rsidRPr="00A7527F">
        <w:rPr>
          <w:lang w:val="hu-HU"/>
        </w:rPr>
        <w:t>F</w:t>
      </w:r>
      <w:r w:rsidRPr="009A4761">
        <w:rPr>
          <w:lang w:val="hu-HU"/>
        </w:rPr>
        <w:t xml:space="preserve">elmentést </w:t>
      </w:r>
      <w:r>
        <w:rPr>
          <w:lang w:val="hu-HU"/>
        </w:rPr>
        <w:t xml:space="preserve">kérek </w:t>
      </w:r>
      <w:r w:rsidRPr="009A4761">
        <w:rPr>
          <w:lang w:val="hu-HU"/>
        </w:rPr>
        <w:t>a bemutatkozó előadás megtartása alól:</w:t>
      </w:r>
      <w:r w:rsidRPr="00A7527F">
        <w:rPr>
          <w:lang w:val="hu-HU"/>
        </w:rPr>
        <w:t xml:space="preserve"> (megfelelő aláhúzandó):</w:t>
      </w:r>
    </w:p>
    <w:p w:rsidR="00395B8C" w:rsidRDefault="00F973A2">
      <w:pPr>
        <w:rPr>
          <w:lang w:val="hu-HU"/>
        </w:rPr>
      </w:pPr>
      <w:r w:rsidRPr="00A7527F">
        <w:rPr>
          <w:lang w:val="hu-HU"/>
        </w:rPr>
        <w:t xml:space="preserve">igen nem </w:t>
      </w:r>
      <w:r w:rsidRPr="00A7527F">
        <w:rPr>
          <w:lang w:val="hu-HU"/>
        </w:rPr>
        <w:br/>
      </w:r>
    </w:p>
    <w:p w:rsidR="00D71BE3" w:rsidRDefault="00D71BE3">
      <w:pPr>
        <w:rPr>
          <w:lang w:val="hu-HU"/>
        </w:rPr>
      </w:pPr>
    </w:p>
    <w:p w:rsidR="00D71BE3" w:rsidRDefault="00D71BE3">
      <w:pPr>
        <w:rPr>
          <w:lang w:val="hu-HU"/>
        </w:rPr>
      </w:pPr>
      <w:r>
        <w:rPr>
          <w:lang w:val="hu-HU"/>
        </w:rPr>
        <w:t>Indoklás a bemutatkozó előadás megtartása alól történő felmentéshez:</w:t>
      </w:r>
    </w:p>
    <w:p w:rsidR="00D71BE3" w:rsidRDefault="00D71BE3">
      <w:pPr>
        <w:rPr>
          <w:lang w:val="hu-HU"/>
        </w:rPr>
      </w:pPr>
    </w:p>
    <w:p w:rsidR="00D71BE3" w:rsidRDefault="00D71BE3">
      <w:pPr>
        <w:rPr>
          <w:lang w:val="hu-HU"/>
        </w:rPr>
      </w:pPr>
    </w:p>
    <w:p w:rsidR="00D71BE3" w:rsidRDefault="00D71BE3">
      <w:pPr>
        <w:rPr>
          <w:lang w:val="hu-HU"/>
        </w:rPr>
      </w:pPr>
    </w:p>
    <w:p w:rsidR="00D71BE3" w:rsidRDefault="00D71BE3">
      <w:pPr>
        <w:rPr>
          <w:lang w:val="hu-HU"/>
        </w:rPr>
      </w:pPr>
    </w:p>
    <w:p w:rsidR="00D71BE3" w:rsidRDefault="00D71BE3">
      <w:pPr>
        <w:rPr>
          <w:lang w:val="hu-HU"/>
        </w:rPr>
      </w:pPr>
    </w:p>
    <w:p w:rsidR="00D71BE3" w:rsidRDefault="00D71BE3">
      <w:pPr>
        <w:rPr>
          <w:lang w:val="hu-HU"/>
        </w:rPr>
      </w:pPr>
      <w:r>
        <w:rPr>
          <w:lang w:val="hu-HU"/>
        </w:rPr>
        <w:t xml:space="preserve"> </w:t>
      </w:r>
    </w:p>
    <w:p w:rsidR="00395B8C" w:rsidRDefault="00D71BE3">
      <w:pPr>
        <w:rPr>
          <w:lang w:val="hu-HU"/>
        </w:rPr>
      </w:pPr>
      <w:r>
        <w:rPr>
          <w:lang w:val="hu-HU"/>
        </w:rPr>
        <w:t xml:space="preserve"> </w:t>
      </w:r>
    </w:p>
    <w:p w:rsidR="009A4761" w:rsidRPr="00A7527F" w:rsidRDefault="00F973A2">
      <w:pPr>
        <w:rPr>
          <w:lang w:val="hu-HU"/>
        </w:rPr>
      </w:pPr>
      <w:r w:rsidRPr="00A7527F">
        <w:rPr>
          <w:lang w:val="hu-HU"/>
        </w:rPr>
        <w:t>Amennyiben tagjelöltként és nem tagként leszek felvéve,</w:t>
      </w:r>
      <w:r w:rsidR="00B45B5D" w:rsidRPr="00A7527F">
        <w:rPr>
          <w:lang w:val="hu-HU"/>
        </w:rPr>
        <w:t xml:space="preserve"> vállalom aktuáriusi előadás megtartását a MAT rendezvényén  (megfelelő aláhúzandó):</w:t>
      </w:r>
      <w:r w:rsidR="00B45B5D" w:rsidRPr="00A7527F">
        <w:rPr>
          <w:lang w:val="hu-HU"/>
        </w:rPr>
        <w:br/>
        <w:t>igen nem</w:t>
      </w:r>
    </w:p>
    <w:p w:rsidR="009A4761" w:rsidRPr="00A7527F" w:rsidRDefault="009A4761">
      <w:pPr>
        <w:rPr>
          <w:lang w:val="hu-HU"/>
        </w:rPr>
      </w:pPr>
    </w:p>
    <w:p w:rsidR="00395B8C" w:rsidRDefault="00395B8C">
      <w:pPr>
        <w:rPr>
          <w:lang w:val="hu-HU"/>
        </w:rPr>
      </w:pPr>
    </w:p>
    <w:p w:rsidR="00395B8C" w:rsidRDefault="00395B8C">
      <w:pPr>
        <w:rPr>
          <w:lang w:val="hu-HU"/>
        </w:rPr>
      </w:pPr>
    </w:p>
    <w:p w:rsidR="00FE3070" w:rsidRPr="00A7527F" w:rsidRDefault="00B45B5D">
      <w:pPr>
        <w:rPr>
          <w:lang w:val="hu-HU"/>
        </w:rPr>
      </w:pPr>
      <w:r w:rsidRPr="00A7527F">
        <w:rPr>
          <w:lang w:val="hu-HU"/>
        </w:rPr>
        <w:t xml:space="preserve">Munkájához milyen aktuáriusi ismereteket, módszereket használ: </w:t>
      </w:r>
      <w:r w:rsidRPr="00A7527F">
        <w:rPr>
          <w:lang w:val="hu-HU"/>
        </w:rPr>
        <w:br/>
      </w:r>
    </w:p>
    <w:p w:rsidR="00FE3070" w:rsidRPr="00A7527F" w:rsidRDefault="00FE3070">
      <w:pPr>
        <w:rPr>
          <w:lang w:val="hu-HU"/>
        </w:rPr>
      </w:pPr>
    </w:p>
    <w:p w:rsidR="00B45B5D" w:rsidRPr="00A7527F" w:rsidRDefault="00B45B5D">
      <w:pPr>
        <w:rPr>
          <w:lang w:val="hu-HU"/>
        </w:rPr>
      </w:pPr>
    </w:p>
    <w:p w:rsidR="00B45B5D" w:rsidRPr="00A7527F" w:rsidRDefault="00B45B5D">
      <w:pPr>
        <w:rPr>
          <w:lang w:val="hu-HU"/>
        </w:rPr>
      </w:pPr>
    </w:p>
    <w:p w:rsidR="00B45B5D" w:rsidRPr="00A7527F" w:rsidRDefault="00B45B5D">
      <w:pPr>
        <w:rPr>
          <w:lang w:val="hu-HU"/>
        </w:rPr>
      </w:pPr>
    </w:p>
    <w:p w:rsidR="00B45B5D" w:rsidRDefault="00B45B5D">
      <w:pPr>
        <w:rPr>
          <w:lang w:val="hu-HU"/>
        </w:rPr>
      </w:pPr>
      <w:r w:rsidRPr="00A7527F">
        <w:rPr>
          <w:lang w:val="hu-HU"/>
        </w:rPr>
        <w:br/>
      </w:r>
      <w:r w:rsidRPr="00A7527F">
        <w:rPr>
          <w:lang w:val="hu-HU"/>
        </w:rPr>
        <w:br/>
      </w:r>
    </w:p>
    <w:p w:rsidR="00395B8C" w:rsidRPr="00A7527F" w:rsidRDefault="00395B8C">
      <w:pPr>
        <w:rPr>
          <w:lang w:val="hu-HU"/>
        </w:rPr>
      </w:pPr>
    </w:p>
    <w:p w:rsidR="00B45B5D" w:rsidRPr="00A7527F" w:rsidRDefault="00B45B5D">
      <w:pPr>
        <w:rPr>
          <w:lang w:val="hu-HU"/>
        </w:rPr>
      </w:pPr>
      <w:r w:rsidRPr="00A7527F">
        <w:rPr>
          <w:lang w:val="hu-HU"/>
        </w:rPr>
        <w:br/>
        <w:t xml:space="preserve">A jelentkezési szándék rövid indoklása: </w:t>
      </w:r>
      <w:r w:rsidRPr="00A7527F">
        <w:rPr>
          <w:lang w:val="hu-HU"/>
        </w:rPr>
        <w:br/>
      </w:r>
    </w:p>
    <w:p w:rsidR="00B45B5D" w:rsidRPr="00A7527F" w:rsidRDefault="00B45B5D">
      <w:pPr>
        <w:rPr>
          <w:lang w:val="hu-HU"/>
        </w:rPr>
      </w:pPr>
      <w:r w:rsidRPr="00A7527F">
        <w:rPr>
          <w:lang w:val="hu-HU"/>
        </w:rPr>
        <w:br/>
      </w:r>
      <w:r w:rsidRPr="00A7527F">
        <w:rPr>
          <w:lang w:val="hu-HU"/>
        </w:rPr>
        <w:br/>
      </w:r>
    </w:p>
    <w:p w:rsidR="00FE3070" w:rsidRPr="00A7527F" w:rsidRDefault="00FE3070">
      <w:pPr>
        <w:rPr>
          <w:lang w:val="hu-HU"/>
        </w:rPr>
      </w:pPr>
    </w:p>
    <w:p w:rsidR="00FE3070" w:rsidRPr="00A7527F" w:rsidRDefault="00FE3070">
      <w:pPr>
        <w:rPr>
          <w:lang w:val="hu-HU"/>
        </w:rPr>
      </w:pPr>
    </w:p>
    <w:p w:rsidR="00B45B5D" w:rsidRPr="00A7527F" w:rsidRDefault="00B45B5D">
      <w:pPr>
        <w:rPr>
          <w:lang w:val="hu-HU"/>
        </w:rPr>
      </w:pPr>
    </w:p>
    <w:p w:rsidR="00B45B5D" w:rsidRDefault="00B45B5D">
      <w:pPr>
        <w:rPr>
          <w:lang w:val="hu-HU"/>
        </w:rPr>
      </w:pPr>
      <w:r w:rsidRPr="00A7527F">
        <w:rPr>
          <w:lang w:val="hu-HU"/>
        </w:rPr>
        <w:br/>
      </w:r>
    </w:p>
    <w:p w:rsidR="00D71BE3" w:rsidRDefault="00D71BE3">
      <w:pPr>
        <w:rPr>
          <w:lang w:val="hu-HU"/>
        </w:rPr>
      </w:pPr>
    </w:p>
    <w:p w:rsidR="00D71BE3" w:rsidRDefault="00D71BE3">
      <w:pPr>
        <w:rPr>
          <w:lang w:val="hu-HU"/>
        </w:rPr>
      </w:pPr>
    </w:p>
    <w:p w:rsidR="00D71BE3" w:rsidRDefault="00D71BE3">
      <w:pPr>
        <w:rPr>
          <w:lang w:val="hu-HU"/>
        </w:rPr>
      </w:pPr>
    </w:p>
    <w:p w:rsidR="00D71BE3" w:rsidRDefault="00D71BE3">
      <w:pPr>
        <w:rPr>
          <w:lang w:val="hu-HU"/>
        </w:rPr>
      </w:pPr>
    </w:p>
    <w:p w:rsidR="00FE3070" w:rsidRPr="00B45B5D" w:rsidRDefault="00D71BE3">
      <w:pPr>
        <w:rPr>
          <w:i/>
          <w:iCs/>
        </w:rPr>
      </w:pPr>
      <w:r w:rsidRPr="00A7527F" w:rsidDel="00D71BE3">
        <w:rPr>
          <w:lang w:val="hu-HU"/>
        </w:rPr>
        <w:t xml:space="preserve"> </w:t>
      </w:r>
      <w:r w:rsidR="00B45B5D" w:rsidRPr="00B45B5D">
        <w:rPr>
          <w:i/>
          <w:iCs/>
        </w:rPr>
        <w:t>(a melléklet a következő lapon folytatódik)</w:t>
      </w:r>
    </w:p>
    <w:p w:rsidR="00FE3070" w:rsidRDefault="00B45B5D">
      <w:r>
        <w:br w:type="page"/>
      </w:r>
      <w:r>
        <w:lastRenderedPageBreak/>
        <w:t xml:space="preserve">Szakmai pályafutás ismertetése: </w:t>
      </w:r>
      <w:r>
        <w:br/>
      </w:r>
    </w:p>
    <w:p w:rsidR="00FE3070" w:rsidRDefault="00FE3070"/>
    <w:p w:rsidR="00B45B5D" w:rsidRDefault="00B45B5D"/>
    <w:p w:rsidR="00B45B5D" w:rsidRDefault="00B45B5D"/>
    <w:p w:rsidR="00B45B5D" w:rsidRDefault="00B45B5D"/>
    <w:p w:rsidR="00FE3070" w:rsidRDefault="00FE3070"/>
    <w:p w:rsidR="00FE3070" w:rsidRDefault="00B45B5D" w:rsidP="00FE3070">
      <w:r>
        <w:br/>
      </w:r>
      <w:r>
        <w:br/>
      </w:r>
      <w:r>
        <w:br/>
      </w:r>
      <w:r>
        <w:br/>
      </w:r>
      <w:r>
        <w:br/>
      </w:r>
      <w:r>
        <w:br/>
      </w:r>
      <w:r w:rsidR="00FE3070">
        <w:rPr>
          <w:lang w:val="hu-HU"/>
        </w:rPr>
        <w:t xml:space="preserve">Amennyiben </w:t>
      </w:r>
      <w:r w:rsidR="00FE3070" w:rsidRPr="009A4761">
        <w:rPr>
          <w:lang w:val="hu-HU"/>
        </w:rPr>
        <w:t xml:space="preserve">felmentést </w:t>
      </w:r>
      <w:r w:rsidR="00FE3070">
        <w:rPr>
          <w:lang w:val="hu-HU"/>
        </w:rPr>
        <w:t xml:space="preserve">kér </w:t>
      </w:r>
      <w:r w:rsidR="00FE3070" w:rsidRPr="009A4761">
        <w:rPr>
          <w:lang w:val="hu-HU"/>
        </w:rPr>
        <w:t>a bemutatkozó előadás megtartása alól</w:t>
      </w:r>
      <w:r w:rsidR="00FE3070">
        <w:rPr>
          <w:lang w:val="hu-HU"/>
        </w:rPr>
        <w:t>, annak a tevékenységnek a rövid ismertetése, amelynek alapján a felmentést kéri:</w:t>
      </w:r>
    </w:p>
    <w:p w:rsidR="00FE3070" w:rsidRDefault="00FE3070"/>
    <w:p w:rsidR="00FE3070" w:rsidRDefault="00FE3070"/>
    <w:p w:rsidR="00FE3070" w:rsidRDefault="00FE3070"/>
    <w:p w:rsidR="00FE3070" w:rsidRDefault="00FE3070"/>
    <w:p w:rsidR="00FE3070" w:rsidRDefault="00FE3070"/>
    <w:p w:rsidR="00FE3070" w:rsidRDefault="00FE3070"/>
    <w:p w:rsidR="00B45B5D" w:rsidRDefault="00B45B5D"/>
    <w:p w:rsidR="00B45B5D" w:rsidRDefault="00B45B5D"/>
    <w:p w:rsidR="00B45B5D" w:rsidRDefault="00B45B5D"/>
    <w:p w:rsidR="00FE3070" w:rsidRDefault="00B45B5D">
      <w:r>
        <w:br/>
      </w:r>
    </w:p>
    <w:p w:rsidR="00FE3070" w:rsidRDefault="00FE3070"/>
    <w:p w:rsidR="00FE3070" w:rsidRDefault="00FE3070"/>
    <w:p w:rsidR="009A4761" w:rsidRPr="003B2118" w:rsidRDefault="00B45B5D">
      <w:r w:rsidRPr="003B2118">
        <w:rPr>
          <w:lang w:val="hu-HU"/>
        </w:rPr>
        <w:t xml:space="preserve">Amennyiben </w:t>
      </w:r>
      <w:r w:rsidR="008C7113">
        <w:rPr>
          <w:lang w:val="hu-HU"/>
        </w:rPr>
        <w:t xml:space="preserve">nem kér </w:t>
      </w:r>
      <w:r w:rsidR="008C7113" w:rsidRPr="009A4761">
        <w:rPr>
          <w:lang w:val="hu-HU"/>
        </w:rPr>
        <w:t>felmentést</w:t>
      </w:r>
      <w:r w:rsidR="008C7113">
        <w:rPr>
          <w:lang w:val="hu-HU"/>
        </w:rPr>
        <w:t xml:space="preserve"> </w:t>
      </w:r>
      <w:r w:rsidR="008C7113" w:rsidRPr="009A4761">
        <w:rPr>
          <w:lang w:val="hu-HU"/>
        </w:rPr>
        <w:t>a bemutatkozó előadás megtartása alól</w:t>
      </w:r>
      <w:r w:rsidRPr="003B2118">
        <w:rPr>
          <w:lang w:val="hu-HU"/>
        </w:rPr>
        <w:t>, a</w:t>
      </w:r>
      <w:r w:rsidRPr="003B2118">
        <w:t xml:space="preserve"> vállalt aktuáriusi előadás címe és rövid tartalma: </w:t>
      </w:r>
    </w:p>
    <w:p w:rsidR="009A4761" w:rsidRDefault="009A4761"/>
    <w:p w:rsidR="009A4761" w:rsidRDefault="009A4761"/>
    <w:p w:rsidR="00B45B5D" w:rsidRDefault="00B45B5D"/>
    <w:p w:rsidR="00B45B5D" w:rsidRDefault="00B45B5D"/>
    <w:p w:rsidR="00B45B5D" w:rsidRDefault="00B45B5D"/>
    <w:p w:rsidR="00B45B5D" w:rsidRDefault="00B45B5D"/>
    <w:p w:rsidR="00B45B5D" w:rsidRDefault="00B45B5D"/>
    <w:p w:rsidR="00B45B5D" w:rsidRDefault="00B45B5D"/>
    <w:p w:rsidR="00B45B5D" w:rsidRDefault="00B45B5D"/>
    <w:p w:rsidR="00B45B5D" w:rsidRDefault="00B45B5D"/>
    <w:p w:rsidR="009A4761" w:rsidRDefault="009A4761"/>
    <w:p w:rsidR="00FE3070" w:rsidRDefault="00FE3070"/>
    <w:p w:rsidR="00FE3070" w:rsidRDefault="00FE3070"/>
    <w:p w:rsidR="00FE3070" w:rsidRDefault="00FE3070"/>
    <w:p w:rsidR="009A4761" w:rsidRDefault="009A4761"/>
    <w:p w:rsidR="00B45B5D" w:rsidRDefault="00B45B5D">
      <w:r>
        <w:t>Dátum</w:t>
      </w:r>
      <w:r w:rsidR="00365225">
        <w:t xml:space="preserve">                                                                                                    Aláírás</w:t>
      </w:r>
      <w:r>
        <w:t xml:space="preserve"> </w:t>
      </w:r>
      <w:r>
        <w:br/>
      </w:r>
      <w:r>
        <w:br w:type="page"/>
      </w:r>
      <w:r>
        <w:lastRenderedPageBreak/>
        <w:t xml:space="preserve">1. Ajánló neve: </w:t>
      </w:r>
      <w:r>
        <w:br/>
        <w:t xml:space="preserve">Címe: </w:t>
      </w:r>
      <w:r>
        <w:br/>
        <w:t xml:space="preserve">Munkahely neve: </w:t>
      </w:r>
      <w:r>
        <w:br/>
        <w:t xml:space="preserve">Munkahely címe: </w:t>
      </w:r>
      <w:r>
        <w:br/>
        <w:t xml:space="preserve">Beosztása: </w:t>
      </w:r>
      <w:r>
        <w:br/>
        <w:t xml:space="preserve">Közös tevékenység, amelynek alapján az ajánlás történik: </w:t>
      </w:r>
      <w:r>
        <w:br/>
      </w:r>
    </w:p>
    <w:p w:rsidR="00B45B5D" w:rsidRDefault="00B45B5D"/>
    <w:p w:rsidR="00B45B5D" w:rsidRDefault="00B45B5D">
      <w:r>
        <w:br/>
      </w:r>
      <w:r>
        <w:br/>
      </w:r>
      <w:r>
        <w:br/>
        <w:t xml:space="preserve">Ajánlás: </w:t>
      </w:r>
      <w:r>
        <w:br/>
      </w:r>
    </w:p>
    <w:p w:rsidR="00B45B5D" w:rsidRDefault="00B45B5D"/>
    <w:p w:rsidR="00395B8C" w:rsidRDefault="00395B8C"/>
    <w:p w:rsidR="00395B8C" w:rsidRDefault="00395B8C"/>
    <w:p w:rsidR="00395B8C" w:rsidRDefault="00395B8C"/>
    <w:p w:rsidR="00395B8C" w:rsidRDefault="00395B8C"/>
    <w:p w:rsidR="00395B8C" w:rsidRDefault="00395B8C"/>
    <w:p w:rsidR="00395B8C" w:rsidRDefault="00395B8C"/>
    <w:p w:rsidR="00395B8C" w:rsidRDefault="00395B8C"/>
    <w:p w:rsidR="00395B8C" w:rsidRDefault="00395B8C"/>
    <w:p w:rsidR="00395B8C" w:rsidRDefault="00395B8C"/>
    <w:p w:rsidR="00B45B5D" w:rsidRDefault="00B45B5D"/>
    <w:p w:rsidR="00B45B5D" w:rsidRDefault="00B45B5D"/>
    <w:p w:rsidR="00B45B5D" w:rsidRDefault="00B45B5D"/>
    <w:p w:rsidR="00B45B5D" w:rsidRDefault="00B45B5D"/>
    <w:p w:rsidR="00395B8C" w:rsidRDefault="00395B8C"/>
    <w:p w:rsidR="00395B8C" w:rsidRDefault="00395B8C"/>
    <w:p w:rsidR="00395B8C" w:rsidRDefault="00395B8C"/>
    <w:p w:rsidR="00395B8C" w:rsidRDefault="00395B8C"/>
    <w:p w:rsidR="00395B8C" w:rsidRDefault="00395B8C"/>
    <w:p w:rsidR="00395B8C" w:rsidRDefault="00395B8C"/>
    <w:p w:rsidR="00395B8C" w:rsidRDefault="00395B8C"/>
    <w:p w:rsidR="00B45B5D" w:rsidRDefault="00B45B5D">
      <w:r>
        <w:br/>
      </w:r>
      <w:r>
        <w:br/>
      </w:r>
      <w:r>
        <w:br/>
      </w:r>
      <w:r>
        <w:br/>
      </w:r>
      <w:r>
        <w:br/>
      </w:r>
      <w:r>
        <w:br/>
        <w:t xml:space="preserve">Az ajánlás MAT tagjainak történő szétküldéséhez hozzájárulok (megfelelő aláhúzandó): </w:t>
      </w:r>
      <w:r>
        <w:br/>
        <w:t xml:space="preserve">igen nem </w:t>
      </w:r>
      <w:r>
        <w:br/>
      </w:r>
    </w:p>
    <w:p w:rsidR="00B45B5D" w:rsidRDefault="00B45B5D"/>
    <w:p w:rsidR="00B45B5D" w:rsidRDefault="00B45B5D"/>
    <w:p w:rsidR="00395B8C" w:rsidRDefault="00365225" w:rsidP="00395B8C">
      <w:r>
        <w:t>Dátum                                                                                                    Aláírás</w:t>
      </w:r>
      <w:r w:rsidR="00B45B5D">
        <w:br/>
      </w:r>
      <w:r w:rsidR="00B45B5D">
        <w:br w:type="page"/>
      </w:r>
      <w:r w:rsidR="00B45B5D">
        <w:lastRenderedPageBreak/>
        <w:t xml:space="preserve">2. Ajánló neve: </w:t>
      </w:r>
      <w:r w:rsidR="00B45B5D">
        <w:br/>
        <w:t xml:space="preserve">Címe: </w:t>
      </w:r>
      <w:r w:rsidR="00B45B5D">
        <w:br/>
        <w:t xml:space="preserve">Munkahely neve: </w:t>
      </w:r>
      <w:r w:rsidR="00B45B5D">
        <w:br/>
        <w:t xml:space="preserve">Munkahely címe: </w:t>
      </w:r>
      <w:r w:rsidR="00B45B5D">
        <w:br/>
        <w:t xml:space="preserve">Beosztása: </w:t>
      </w:r>
      <w:r w:rsidR="00B45B5D">
        <w:br/>
      </w:r>
      <w:r w:rsidR="00395B8C">
        <w:t xml:space="preserve">Közös tevékenység, amelynek alapján az ajánlás történik: </w:t>
      </w:r>
      <w:r w:rsidR="00395B8C">
        <w:br/>
      </w:r>
    </w:p>
    <w:p w:rsidR="00395B8C" w:rsidRDefault="00395B8C" w:rsidP="00395B8C"/>
    <w:p w:rsidR="00395B8C" w:rsidRDefault="00395B8C" w:rsidP="00395B8C">
      <w:r>
        <w:br/>
      </w:r>
      <w:r>
        <w:br/>
      </w:r>
      <w:r>
        <w:br/>
        <w:t xml:space="preserve">Ajánlás: </w:t>
      </w:r>
      <w:r>
        <w:br/>
      </w:r>
    </w:p>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395B8C" w:rsidRDefault="00395B8C" w:rsidP="00395B8C"/>
    <w:p w:rsidR="00B45B5D" w:rsidRDefault="00395B8C" w:rsidP="00395B8C">
      <w:r>
        <w:br/>
      </w:r>
      <w:r>
        <w:br/>
      </w:r>
      <w:r>
        <w:br/>
      </w:r>
      <w:r>
        <w:br/>
      </w:r>
      <w:r>
        <w:br/>
      </w:r>
      <w:r>
        <w:br/>
        <w:t xml:space="preserve">Az ajánlás MAT tagjainak történő szétküldéséhez hozzájárulok (megfelelő aláhúzandó): </w:t>
      </w:r>
      <w:r>
        <w:br/>
      </w:r>
      <w:r w:rsidR="00B45B5D">
        <w:t xml:space="preserve">igen nem </w:t>
      </w:r>
      <w:r w:rsidR="00B45B5D">
        <w:br/>
      </w:r>
    </w:p>
    <w:p w:rsidR="00B45B5D" w:rsidRDefault="00B45B5D"/>
    <w:p w:rsidR="00B45B5D" w:rsidRDefault="00B45B5D"/>
    <w:p w:rsidR="00B45B5D" w:rsidRDefault="00365225" w:rsidP="00365225">
      <w:pPr>
        <w:rPr>
          <w:lang w:val="hu-HU"/>
        </w:rPr>
      </w:pPr>
      <w:r>
        <w:t>Dátum                                                                                                    Aláírás</w:t>
      </w:r>
    </w:p>
    <w:sectPr w:rsidR="00B45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Helvetica"/>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C7FCA"/>
    <w:multiLevelType w:val="multilevel"/>
    <w:tmpl w:val="16F29AB6"/>
    <w:lvl w:ilvl="0">
      <w:start w:val="3"/>
      <w:numFmt w:val="decimal"/>
      <w:lvlText w:val="%1.ß"/>
      <w:lvlJc w:val="left"/>
      <w:pPr>
        <w:tabs>
          <w:tab w:val="num" w:pos="567"/>
        </w:tabs>
        <w:ind w:left="567" w:hanging="567"/>
      </w:pPr>
      <w:rPr>
        <w:rFonts w:ascii="Arial" w:hAnsi="Arial" w:cs="Arial" w:hint="default"/>
        <w:sz w:val="22"/>
        <w:szCs w:val="22"/>
      </w:rPr>
    </w:lvl>
    <w:lvl w:ilvl="1">
      <w:start w:val="3"/>
      <w:numFmt w:val="decimal"/>
      <w:lvlText w:val="%1.%2"/>
      <w:lvlJc w:val="left"/>
      <w:pPr>
        <w:tabs>
          <w:tab w:val="num" w:pos="1134"/>
        </w:tabs>
        <w:ind w:left="1134" w:hanging="567"/>
      </w:pPr>
      <w:rPr>
        <w:rFonts w:ascii="Arial" w:hAnsi="Arial" w:cs="Arial" w:hint="default"/>
        <w:sz w:val="22"/>
        <w:szCs w:val="22"/>
      </w:rPr>
    </w:lvl>
    <w:lvl w:ilvl="2">
      <w:start w:val="1"/>
      <w:numFmt w:val="none"/>
      <w:lvlText w:val="-"/>
      <w:lvlJc w:val="left"/>
      <w:pPr>
        <w:tabs>
          <w:tab w:val="num" w:pos="1494"/>
        </w:tabs>
        <w:ind w:left="1418" w:hanging="284"/>
      </w:pPr>
      <w:rPr>
        <w:rFonts w:ascii="Arial" w:hAnsi="Arial" w:cs="Arial" w:hint="default"/>
        <w:sz w:val="24"/>
        <w:szCs w:val="24"/>
      </w:rPr>
    </w:lvl>
    <w:lvl w:ilvl="3">
      <w:start w:val="1"/>
      <w:numFmt w:val="none"/>
      <w:lvlText w:val="*"/>
      <w:lvlJc w:val="left"/>
      <w:pPr>
        <w:tabs>
          <w:tab w:val="num" w:pos="1778"/>
        </w:tabs>
        <w:ind w:left="1701" w:hanging="283"/>
      </w:pPr>
      <w:rPr>
        <w:rFonts w:ascii="Arial" w:hAnsi="Arial" w:cs="Arial" w:hint="default"/>
        <w:sz w:val="24"/>
        <w:szCs w:val="24"/>
      </w:rPr>
    </w:lvl>
    <w:lvl w:ilvl="4">
      <w:start w:val="1"/>
      <w:numFmt w:val="decimal"/>
      <w:lvlText w:val="%1.%2.%3.%4.%5"/>
      <w:lvlJc w:val="left"/>
      <w:pPr>
        <w:tabs>
          <w:tab w:val="num" w:pos="0"/>
        </w:tabs>
        <w:ind w:left="3277" w:hanging="720"/>
      </w:pPr>
      <w:rPr>
        <w:rFonts w:ascii="Arial" w:hAnsi="Arial" w:cs="Arial" w:hint="default"/>
        <w:sz w:val="24"/>
        <w:szCs w:val="24"/>
      </w:rPr>
    </w:lvl>
    <w:lvl w:ilvl="5">
      <w:start w:val="1"/>
      <w:numFmt w:val="decimal"/>
      <w:lvlText w:val="%1.%2.%3.%4.%5.%6"/>
      <w:lvlJc w:val="left"/>
      <w:pPr>
        <w:tabs>
          <w:tab w:val="num" w:pos="0"/>
        </w:tabs>
        <w:ind w:left="3997" w:hanging="720"/>
      </w:pPr>
      <w:rPr>
        <w:rFonts w:ascii="Arial" w:hAnsi="Arial" w:cs="Arial" w:hint="default"/>
        <w:sz w:val="24"/>
        <w:szCs w:val="24"/>
      </w:rPr>
    </w:lvl>
    <w:lvl w:ilvl="6">
      <w:start w:val="1"/>
      <w:numFmt w:val="decimal"/>
      <w:lvlText w:val="%1.%2.%3.%4.%5.%6.%7"/>
      <w:lvlJc w:val="left"/>
      <w:pPr>
        <w:tabs>
          <w:tab w:val="num" w:pos="0"/>
        </w:tabs>
        <w:ind w:left="4717" w:hanging="720"/>
      </w:pPr>
      <w:rPr>
        <w:rFonts w:ascii="Arial" w:hAnsi="Arial" w:cs="Arial" w:hint="default"/>
        <w:sz w:val="24"/>
        <w:szCs w:val="24"/>
      </w:rPr>
    </w:lvl>
    <w:lvl w:ilvl="7">
      <w:start w:val="1"/>
      <w:numFmt w:val="decimal"/>
      <w:lvlText w:val="%1.%2.%3.%4.%5.%6.%7.%8"/>
      <w:lvlJc w:val="left"/>
      <w:pPr>
        <w:tabs>
          <w:tab w:val="num" w:pos="0"/>
        </w:tabs>
        <w:ind w:left="5437" w:hanging="720"/>
      </w:pPr>
      <w:rPr>
        <w:rFonts w:ascii="Arial" w:hAnsi="Arial" w:cs="Arial" w:hint="default"/>
        <w:sz w:val="24"/>
        <w:szCs w:val="24"/>
      </w:rPr>
    </w:lvl>
    <w:lvl w:ilvl="8">
      <w:start w:val="1"/>
      <w:numFmt w:val="decimal"/>
      <w:lvlText w:val="%1.%2.%3.%4.%5.%6.%7.%8.%9"/>
      <w:lvlJc w:val="left"/>
      <w:pPr>
        <w:tabs>
          <w:tab w:val="num" w:pos="0"/>
        </w:tabs>
        <w:ind w:left="6157" w:hanging="720"/>
      </w:pPr>
      <w:rPr>
        <w:rFonts w:ascii="Arial" w:hAnsi="Arial" w:cs="Arial" w:hint="default"/>
        <w:sz w:val="24"/>
        <w:szCs w:val="24"/>
      </w:rPr>
    </w:lvl>
  </w:abstractNum>
  <w:abstractNum w:abstractNumId="1">
    <w:nsid w:val="61DF056D"/>
    <w:multiLevelType w:val="multilevel"/>
    <w:tmpl w:val="16F29AB6"/>
    <w:lvl w:ilvl="0">
      <w:start w:val="3"/>
      <w:numFmt w:val="decimal"/>
      <w:lvlText w:val="%1.ß"/>
      <w:lvlJc w:val="left"/>
      <w:pPr>
        <w:tabs>
          <w:tab w:val="num" w:pos="567"/>
        </w:tabs>
        <w:ind w:left="567" w:hanging="567"/>
      </w:pPr>
      <w:rPr>
        <w:rFonts w:ascii="Arial" w:hAnsi="Arial" w:cs="Arial" w:hint="default"/>
        <w:sz w:val="22"/>
        <w:szCs w:val="22"/>
      </w:rPr>
    </w:lvl>
    <w:lvl w:ilvl="1">
      <w:start w:val="3"/>
      <w:numFmt w:val="decimal"/>
      <w:lvlText w:val="%1.%2"/>
      <w:lvlJc w:val="left"/>
      <w:pPr>
        <w:tabs>
          <w:tab w:val="num" w:pos="1134"/>
        </w:tabs>
        <w:ind w:left="1134" w:hanging="567"/>
      </w:pPr>
      <w:rPr>
        <w:rFonts w:ascii="Arial" w:hAnsi="Arial" w:cs="Arial" w:hint="default"/>
        <w:sz w:val="22"/>
        <w:szCs w:val="22"/>
      </w:rPr>
    </w:lvl>
    <w:lvl w:ilvl="2">
      <w:start w:val="1"/>
      <w:numFmt w:val="none"/>
      <w:lvlText w:val="-"/>
      <w:lvlJc w:val="left"/>
      <w:pPr>
        <w:tabs>
          <w:tab w:val="num" w:pos="1494"/>
        </w:tabs>
        <w:ind w:left="1418" w:hanging="284"/>
      </w:pPr>
      <w:rPr>
        <w:rFonts w:ascii="Arial" w:hAnsi="Arial" w:cs="Arial" w:hint="default"/>
        <w:sz w:val="24"/>
        <w:szCs w:val="24"/>
      </w:rPr>
    </w:lvl>
    <w:lvl w:ilvl="3">
      <w:start w:val="1"/>
      <w:numFmt w:val="none"/>
      <w:lvlText w:val="*"/>
      <w:lvlJc w:val="left"/>
      <w:pPr>
        <w:tabs>
          <w:tab w:val="num" w:pos="1778"/>
        </w:tabs>
        <w:ind w:left="1701" w:hanging="283"/>
      </w:pPr>
      <w:rPr>
        <w:rFonts w:ascii="Arial" w:hAnsi="Arial" w:cs="Arial" w:hint="default"/>
        <w:sz w:val="24"/>
        <w:szCs w:val="24"/>
      </w:rPr>
    </w:lvl>
    <w:lvl w:ilvl="4">
      <w:start w:val="1"/>
      <w:numFmt w:val="decimal"/>
      <w:lvlText w:val="%1.%2.%3.%4.%5"/>
      <w:lvlJc w:val="left"/>
      <w:pPr>
        <w:tabs>
          <w:tab w:val="num" w:pos="0"/>
        </w:tabs>
        <w:ind w:left="3277" w:hanging="720"/>
      </w:pPr>
      <w:rPr>
        <w:rFonts w:ascii="Arial" w:hAnsi="Arial" w:cs="Arial" w:hint="default"/>
        <w:sz w:val="24"/>
        <w:szCs w:val="24"/>
      </w:rPr>
    </w:lvl>
    <w:lvl w:ilvl="5">
      <w:start w:val="1"/>
      <w:numFmt w:val="decimal"/>
      <w:lvlText w:val="%1.%2.%3.%4.%5.%6"/>
      <w:lvlJc w:val="left"/>
      <w:pPr>
        <w:tabs>
          <w:tab w:val="num" w:pos="0"/>
        </w:tabs>
        <w:ind w:left="3997" w:hanging="720"/>
      </w:pPr>
      <w:rPr>
        <w:rFonts w:ascii="Arial" w:hAnsi="Arial" w:cs="Arial" w:hint="default"/>
        <w:sz w:val="24"/>
        <w:szCs w:val="24"/>
      </w:rPr>
    </w:lvl>
    <w:lvl w:ilvl="6">
      <w:start w:val="1"/>
      <w:numFmt w:val="decimal"/>
      <w:lvlText w:val="%1.%2.%3.%4.%5.%6.%7"/>
      <w:lvlJc w:val="left"/>
      <w:pPr>
        <w:tabs>
          <w:tab w:val="num" w:pos="0"/>
        </w:tabs>
        <w:ind w:left="4717" w:hanging="720"/>
      </w:pPr>
      <w:rPr>
        <w:rFonts w:ascii="Arial" w:hAnsi="Arial" w:cs="Arial" w:hint="default"/>
        <w:sz w:val="24"/>
        <w:szCs w:val="24"/>
      </w:rPr>
    </w:lvl>
    <w:lvl w:ilvl="7">
      <w:start w:val="1"/>
      <w:numFmt w:val="decimal"/>
      <w:lvlText w:val="%1.%2.%3.%4.%5.%6.%7.%8"/>
      <w:lvlJc w:val="left"/>
      <w:pPr>
        <w:tabs>
          <w:tab w:val="num" w:pos="0"/>
        </w:tabs>
        <w:ind w:left="5437" w:hanging="720"/>
      </w:pPr>
      <w:rPr>
        <w:rFonts w:ascii="Arial" w:hAnsi="Arial" w:cs="Arial" w:hint="default"/>
        <w:sz w:val="24"/>
        <w:szCs w:val="24"/>
      </w:rPr>
    </w:lvl>
    <w:lvl w:ilvl="8">
      <w:start w:val="1"/>
      <w:numFmt w:val="decimal"/>
      <w:lvlText w:val="%1.%2.%3.%4.%5.%6.%7.%8.%9"/>
      <w:lvlJc w:val="left"/>
      <w:pPr>
        <w:tabs>
          <w:tab w:val="num" w:pos="0"/>
        </w:tabs>
        <w:ind w:left="6157" w:hanging="720"/>
      </w:pPr>
      <w:rPr>
        <w:rFonts w:ascii="Arial" w:hAnsi="Arial" w:cs="Arial" w:hint="default"/>
        <w:sz w:val="24"/>
        <w:szCs w:val="24"/>
      </w:rPr>
    </w:lvl>
  </w:abstractNum>
  <w:abstractNum w:abstractNumId="2">
    <w:nsid w:val="62D67EC6"/>
    <w:multiLevelType w:val="multilevel"/>
    <w:tmpl w:val="EEB8A612"/>
    <w:lvl w:ilvl="0">
      <w:start w:val="1"/>
      <w:numFmt w:val="decimal"/>
      <w:lvlText w:val="%1.ß"/>
      <w:lvlJc w:val="left"/>
      <w:pPr>
        <w:tabs>
          <w:tab w:val="num" w:pos="567"/>
        </w:tabs>
        <w:ind w:left="567" w:hanging="567"/>
      </w:pPr>
      <w:rPr>
        <w:rFonts w:ascii="Arial" w:hAnsi="Arial" w:cs="Arial" w:hint="default"/>
        <w:sz w:val="22"/>
        <w:szCs w:val="22"/>
      </w:rPr>
    </w:lvl>
    <w:lvl w:ilvl="1">
      <w:start w:val="1"/>
      <w:numFmt w:val="decimal"/>
      <w:lvlText w:val="%1.%2"/>
      <w:lvlJc w:val="left"/>
      <w:pPr>
        <w:tabs>
          <w:tab w:val="num" w:pos="1134"/>
        </w:tabs>
        <w:ind w:left="1134" w:hanging="567"/>
      </w:pPr>
      <w:rPr>
        <w:rFonts w:ascii="Arial" w:hAnsi="Arial" w:cs="Arial" w:hint="default"/>
        <w:sz w:val="22"/>
        <w:szCs w:val="22"/>
      </w:rPr>
    </w:lvl>
    <w:lvl w:ilvl="2">
      <w:start w:val="1"/>
      <w:numFmt w:val="none"/>
      <w:lvlText w:val="-"/>
      <w:lvlJc w:val="left"/>
      <w:pPr>
        <w:tabs>
          <w:tab w:val="num" w:pos="1494"/>
        </w:tabs>
        <w:ind w:left="1418" w:hanging="284"/>
      </w:pPr>
      <w:rPr>
        <w:rFonts w:ascii="Arial" w:hAnsi="Arial" w:cs="Arial" w:hint="default"/>
        <w:sz w:val="24"/>
        <w:szCs w:val="24"/>
      </w:rPr>
    </w:lvl>
    <w:lvl w:ilvl="3">
      <w:start w:val="1"/>
      <w:numFmt w:val="none"/>
      <w:lvlText w:val="*"/>
      <w:lvlJc w:val="left"/>
      <w:pPr>
        <w:tabs>
          <w:tab w:val="num" w:pos="1778"/>
        </w:tabs>
        <w:ind w:left="1701" w:hanging="283"/>
      </w:pPr>
      <w:rPr>
        <w:rFonts w:ascii="Arial" w:hAnsi="Arial" w:cs="Arial" w:hint="default"/>
        <w:sz w:val="24"/>
        <w:szCs w:val="24"/>
      </w:rPr>
    </w:lvl>
    <w:lvl w:ilvl="4">
      <w:start w:val="1"/>
      <w:numFmt w:val="decimal"/>
      <w:lvlText w:val="%1.%2.%3.%4.%5"/>
      <w:lvlJc w:val="left"/>
      <w:pPr>
        <w:tabs>
          <w:tab w:val="num" w:pos="0"/>
        </w:tabs>
        <w:ind w:left="3277" w:hanging="720"/>
      </w:pPr>
      <w:rPr>
        <w:rFonts w:ascii="Arial" w:hAnsi="Arial" w:cs="Arial" w:hint="default"/>
        <w:sz w:val="24"/>
        <w:szCs w:val="24"/>
      </w:rPr>
    </w:lvl>
    <w:lvl w:ilvl="5">
      <w:start w:val="1"/>
      <w:numFmt w:val="decimal"/>
      <w:lvlText w:val="%1.%2.%3.%4.%5.%6"/>
      <w:lvlJc w:val="left"/>
      <w:pPr>
        <w:tabs>
          <w:tab w:val="num" w:pos="0"/>
        </w:tabs>
        <w:ind w:left="3997" w:hanging="720"/>
      </w:pPr>
      <w:rPr>
        <w:rFonts w:ascii="Arial" w:hAnsi="Arial" w:cs="Arial" w:hint="default"/>
        <w:sz w:val="24"/>
        <w:szCs w:val="24"/>
      </w:rPr>
    </w:lvl>
    <w:lvl w:ilvl="6">
      <w:start w:val="1"/>
      <w:numFmt w:val="decimal"/>
      <w:lvlText w:val="%1.%2.%3.%4.%5.%6.%7"/>
      <w:lvlJc w:val="left"/>
      <w:pPr>
        <w:tabs>
          <w:tab w:val="num" w:pos="0"/>
        </w:tabs>
        <w:ind w:left="4717" w:hanging="720"/>
      </w:pPr>
      <w:rPr>
        <w:rFonts w:ascii="Arial" w:hAnsi="Arial" w:cs="Arial" w:hint="default"/>
        <w:sz w:val="24"/>
        <w:szCs w:val="24"/>
      </w:rPr>
    </w:lvl>
    <w:lvl w:ilvl="7">
      <w:start w:val="1"/>
      <w:numFmt w:val="decimal"/>
      <w:lvlText w:val="%1.%2.%3.%4.%5.%6.%7.%8"/>
      <w:lvlJc w:val="left"/>
      <w:pPr>
        <w:tabs>
          <w:tab w:val="num" w:pos="0"/>
        </w:tabs>
        <w:ind w:left="5437" w:hanging="720"/>
      </w:pPr>
      <w:rPr>
        <w:rFonts w:ascii="Arial" w:hAnsi="Arial" w:cs="Arial" w:hint="default"/>
        <w:sz w:val="24"/>
        <w:szCs w:val="24"/>
      </w:rPr>
    </w:lvl>
    <w:lvl w:ilvl="8">
      <w:start w:val="1"/>
      <w:numFmt w:val="decimal"/>
      <w:lvlText w:val="%1.%2.%3.%4.%5.%6.%7.%8.%9"/>
      <w:lvlJc w:val="left"/>
      <w:pPr>
        <w:tabs>
          <w:tab w:val="num" w:pos="0"/>
        </w:tabs>
        <w:ind w:left="6157" w:hanging="720"/>
      </w:pPr>
      <w:rPr>
        <w:rFonts w:ascii="Arial" w:hAnsi="Arial" w:cs="Arial" w:hint="default"/>
        <w:sz w:val="24"/>
        <w:szCs w:val="24"/>
      </w:rPr>
    </w:lvl>
  </w:abstractNum>
  <w:abstractNum w:abstractNumId="3">
    <w:nsid w:val="73C10C14"/>
    <w:multiLevelType w:val="multilevel"/>
    <w:tmpl w:val="EEB8A612"/>
    <w:lvl w:ilvl="0">
      <w:start w:val="1"/>
      <w:numFmt w:val="decimal"/>
      <w:lvlText w:val="%1.ß"/>
      <w:lvlJc w:val="left"/>
      <w:pPr>
        <w:tabs>
          <w:tab w:val="num" w:pos="567"/>
        </w:tabs>
        <w:ind w:left="567" w:hanging="567"/>
      </w:pPr>
      <w:rPr>
        <w:rFonts w:ascii="Arial" w:hAnsi="Arial" w:cs="Arial" w:hint="default"/>
        <w:sz w:val="22"/>
        <w:szCs w:val="22"/>
      </w:rPr>
    </w:lvl>
    <w:lvl w:ilvl="1">
      <w:start w:val="1"/>
      <w:numFmt w:val="decimal"/>
      <w:lvlText w:val="%1.%2"/>
      <w:lvlJc w:val="left"/>
      <w:pPr>
        <w:tabs>
          <w:tab w:val="num" w:pos="1134"/>
        </w:tabs>
        <w:ind w:left="1134" w:hanging="567"/>
      </w:pPr>
      <w:rPr>
        <w:rFonts w:ascii="Arial" w:hAnsi="Arial" w:cs="Arial" w:hint="default"/>
        <w:sz w:val="22"/>
        <w:szCs w:val="22"/>
      </w:rPr>
    </w:lvl>
    <w:lvl w:ilvl="2">
      <w:start w:val="1"/>
      <w:numFmt w:val="none"/>
      <w:lvlText w:val="-"/>
      <w:lvlJc w:val="left"/>
      <w:pPr>
        <w:tabs>
          <w:tab w:val="num" w:pos="1494"/>
        </w:tabs>
        <w:ind w:left="1418" w:hanging="284"/>
      </w:pPr>
      <w:rPr>
        <w:rFonts w:ascii="Arial" w:hAnsi="Arial" w:cs="Arial" w:hint="default"/>
        <w:sz w:val="24"/>
        <w:szCs w:val="24"/>
      </w:rPr>
    </w:lvl>
    <w:lvl w:ilvl="3">
      <w:start w:val="1"/>
      <w:numFmt w:val="none"/>
      <w:lvlText w:val="*"/>
      <w:lvlJc w:val="left"/>
      <w:pPr>
        <w:tabs>
          <w:tab w:val="num" w:pos="1778"/>
        </w:tabs>
        <w:ind w:left="1701" w:hanging="283"/>
      </w:pPr>
      <w:rPr>
        <w:rFonts w:ascii="Arial" w:hAnsi="Arial" w:cs="Arial" w:hint="default"/>
        <w:sz w:val="24"/>
        <w:szCs w:val="24"/>
      </w:rPr>
    </w:lvl>
    <w:lvl w:ilvl="4">
      <w:start w:val="1"/>
      <w:numFmt w:val="decimal"/>
      <w:lvlText w:val="%1.%2.%3.%4.%5"/>
      <w:lvlJc w:val="left"/>
      <w:pPr>
        <w:tabs>
          <w:tab w:val="num" w:pos="0"/>
        </w:tabs>
        <w:ind w:left="3277" w:hanging="720"/>
      </w:pPr>
      <w:rPr>
        <w:rFonts w:ascii="Arial" w:hAnsi="Arial" w:cs="Arial" w:hint="default"/>
        <w:sz w:val="24"/>
        <w:szCs w:val="24"/>
      </w:rPr>
    </w:lvl>
    <w:lvl w:ilvl="5">
      <w:start w:val="1"/>
      <w:numFmt w:val="decimal"/>
      <w:lvlText w:val="%1.%2.%3.%4.%5.%6"/>
      <w:lvlJc w:val="left"/>
      <w:pPr>
        <w:tabs>
          <w:tab w:val="num" w:pos="0"/>
        </w:tabs>
        <w:ind w:left="3997" w:hanging="720"/>
      </w:pPr>
      <w:rPr>
        <w:rFonts w:ascii="Arial" w:hAnsi="Arial" w:cs="Arial" w:hint="default"/>
        <w:sz w:val="24"/>
        <w:szCs w:val="24"/>
      </w:rPr>
    </w:lvl>
    <w:lvl w:ilvl="6">
      <w:start w:val="1"/>
      <w:numFmt w:val="decimal"/>
      <w:lvlText w:val="%1.%2.%3.%4.%5.%6.%7"/>
      <w:lvlJc w:val="left"/>
      <w:pPr>
        <w:tabs>
          <w:tab w:val="num" w:pos="0"/>
        </w:tabs>
        <w:ind w:left="4717" w:hanging="720"/>
      </w:pPr>
      <w:rPr>
        <w:rFonts w:ascii="Arial" w:hAnsi="Arial" w:cs="Arial" w:hint="default"/>
        <w:sz w:val="24"/>
        <w:szCs w:val="24"/>
      </w:rPr>
    </w:lvl>
    <w:lvl w:ilvl="7">
      <w:start w:val="1"/>
      <w:numFmt w:val="decimal"/>
      <w:lvlText w:val="%1.%2.%3.%4.%5.%6.%7.%8"/>
      <w:lvlJc w:val="left"/>
      <w:pPr>
        <w:tabs>
          <w:tab w:val="num" w:pos="0"/>
        </w:tabs>
        <w:ind w:left="5437" w:hanging="720"/>
      </w:pPr>
      <w:rPr>
        <w:rFonts w:ascii="Arial" w:hAnsi="Arial" w:cs="Arial" w:hint="default"/>
        <w:sz w:val="24"/>
        <w:szCs w:val="24"/>
      </w:rPr>
    </w:lvl>
    <w:lvl w:ilvl="8">
      <w:start w:val="1"/>
      <w:numFmt w:val="decimal"/>
      <w:lvlText w:val="%1.%2.%3.%4.%5.%6.%7.%8.%9"/>
      <w:lvlJc w:val="left"/>
      <w:pPr>
        <w:tabs>
          <w:tab w:val="num" w:pos="0"/>
        </w:tabs>
        <w:ind w:left="6157" w:hanging="720"/>
      </w:pPr>
      <w:rPr>
        <w:rFonts w:ascii="Arial" w:hAnsi="Arial" w:cs="Arial" w:hint="default"/>
        <w:sz w:val="24"/>
        <w:szCs w:val="24"/>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rsids>
    <w:rsidRoot w:val="00111DDC"/>
    <w:rsid w:val="00004704"/>
    <w:rsid w:val="0003118F"/>
    <w:rsid w:val="0005731C"/>
    <w:rsid w:val="00093DB9"/>
    <w:rsid w:val="000D0DA7"/>
    <w:rsid w:val="00111A9D"/>
    <w:rsid w:val="00111DDC"/>
    <w:rsid w:val="00117792"/>
    <w:rsid w:val="00154AE8"/>
    <w:rsid w:val="00180A60"/>
    <w:rsid w:val="00192939"/>
    <w:rsid w:val="001E19B2"/>
    <w:rsid w:val="002071D9"/>
    <w:rsid w:val="0021450E"/>
    <w:rsid w:val="00255DC0"/>
    <w:rsid w:val="002674CE"/>
    <w:rsid w:val="002B73B4"/>
    <w:rsid w:val="002D0E1A"/>
    <w:rsid w:val="002E7BC3"/>
    <w:rsid w:val="003378B3"/>
    <w:rsid w:val="00365225"/>
    <w:rsid w:val="00367B5F"/>
    <w:rsid w:val="00395B8C"/>
    <w:rsid w:val="003B2118"/>
    <w:rsid w:val="00405B1C"/>
    <w:rsid w:val="00412F2C"/>
    <w:rsid w:val="00454C80"/>
    <w:rsid w:val="004B3286"/>
    <w:rsid w:val="004F3E80"/>
    <w:rsid w:val="00537727"/>
    <w:rsid w:val="00543A8C"/>
    <w:rsid w:val="005806F7"/>
    <w:rsid w:val="00581CF7"/>
    <w:rsid w:val="00591E70"/>
    <w:rsid w:val="005F03FE"/>
    <w:rsid w:val="00613FF6"/>
    <w:rsid w:val="006145DC"/>
    <w:rsid w:val="0062779E"/>
    <w:rsid w:val="006B379C"/>
    <w:rsid w:val="006C37F5"/>
    <w:rsid w:val="006E095B"/>
    <w:rsid w:val="006E6144"/>
    <w:rsid w:val="006F46B2"/>
    <w:rsid w:val="00702132"/>
    <w:rsid w:val="00711ACB"/>
    <w:rsid w:val="00731A76"/>
    <w:rsid w:val="00764689"/>
    <w:rsid w:val="0079400C"/>
    <w:rsid w:val="007A1E92"/>
    <w:rsid w:val="007C559B"/>
    <w:rsid w:val="007E1BCC"/>
    <w:rsid w:val="00803AE6"/>
    <w:rsid w:val="00817744"/>
    <w:rsid w:val="008879D1"/>
    <w:rsid w:val="008A66F4"/>
    <w:rsid w:val="008C6774"/>
    <w:rsid w:val="008C7113"/>
    <w:rsid w:val="008E1DF9"/>
    <w:rsid w:val="008E2994"/>
    <w:rsid w:val="00912E1A"/>
    <w:rsid w:val="0091716B"/>
    <w:rsid w:val="0093442E"/>
    <w:rsid w:val="00940299"/>
    <w:rsid w:val="009A4761"/>
    <w:rsid w:val="009E73C6"/>
    <w:rsid w:val="009F1BB6"/>
    <w:rsid w:val="00A16CEA"/>
    <w:rsid w:val="00A16D99"/>
    <w:rsid w:val="00A66495"/>
    <w:rsid w:val="00A71129"/>
    <w:rsid w:val="00A7527F"/>
    <w:rsid w:val="00AC4A3C"/>
    <w:rsid w:val="00AF3F8B"/>
    <w:rsid w:val="00B3502E"/>
    <w:rsid w:val="00B45B5D"/>
    <w:rsid w:val="00B52EDD"/>
    <w:rsid w:val="00BA5217"/>
    <w:rsid w:val="00C06828"/>
    <w:rsid w:val="00C13102"/>
    <w:rsid w:val="00C25BF6"/>
    <w:rsid w:val="00C40829"/>
    <w:rsid w:val="00C604E6"/>
    <w:rsid w:val="00C61F65"/>
    <w:rsid w:val="00C7500E"/>
    <w:rsid w:val="00C77A2A"/>
    <w:rsid w:val="00C93F87"/>
    <w:rsid w:val="00CB0EC0"/>
    <w:rsid w:val="00CD747A"/>
    <w:rsid w:val="00CD7974"/>
    <w:rsid w:val="00CF7D2E"/>
    <w:rsid w:val="00D032F8"/>
    <w:rsid w:val="00D14214"/>
    <w:rsid w:val="00D358AE"/>
    <w:rsid w:val="00D71BE3"/>
    <w:rsid w:val="00D95758"/>
    <w:rsid w:val="00DB360C"/>
    <w:rsid w:val="00E23C0D"/>
    <w:rsid w:val="00E36ED2"/>
    <w:rsid w:val="00E65457"/>
    <w:rsid w:val="00E70ED7"/>
    <w:rsid w:val="00E72259"/>
    <w:rsid w:val="00E81D6C"/>
    <w:rsid w:val="00E854DB"/>
    <w:rsid w:val="00E960DE"/>
    <w:rsid w:val="00EE3CA5"/>
    <w:rsid w:val="00F468E1"/>
    <w:rsid w:val="00F54198"/>
    <w:rsid w:val="00F555E1"/>
    <w:rsid w:val="00F96CAD"/>
    <w:rsid w:val="00F973A2"/>
    <w:rsid w:val="00FC5966"/>
    <w:rsid w:val="00FC79AB"/>
    <w:rsid w:val="00FD5C20"/>
    <w:rsid w:val="00FE3070"/>
    <w:rsid w:val="00FF688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95B8C"/>
    <w:rPr>
      <w:sz w:val="24"/>
      <w:szCs w:val="24"/>
      <w:lang w:val="en-US"/>
    </w:rPr>
  </w:style>
  <w:style w:type="character" w:default="1" w:styleId="Bekezdsalapbettpusa">
    <w:name w:val="Default Paragraph Font"/>
    <w:uiPriority w:val="99"/>
    <w:semiHidden/>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Pr>
      <w:rFonts w:ascii="Tahoma" w:hAnsi="Tahoma" w:cs="Tahoma"/>
      <w:sz w:val="16"/>
      <w:szCs w:val="16"/>
      <w:lang w:eastAsia="en-US"/>
    </w:rPr>
  </w:style>
  <w:style w:type="paragraph" w:styleId="Dokumentumtrkp">
    <w:name w:val="Document Map"/>
    <w:basedOn w:val="Norml"/>
    <w:link w:val="DokumentumtrkpChar"/>
    <w:uiPriority w:val="99"/>
    <w:semiHidden/>
    <w:rsid w:val="004B3286"/>
    <w:pPr>
      <w:shd w:val="clear" w:color="auto" w:fill="000080"/>
    </w:pPr>
    <w:rPr>
      <w:rFonts w:ascii="Tahoma" w:hAnsi="Tahoma" w:cs="Tahoma"/>
      <w:sz w:val="20"/>
      <w:szCs w:val="20"/>
    </w:rPr>
  </w:style>
  <w:style w:type="character" w:styleId="Hiperhivatkozs">
    <w:name w:val="Hyperlink"/>
    <w:basedOn w:val="Bekezdsalapbettpusa"/>
    <w:uiPriority w:val="99"/>
    <w:rPr>
      <w:rFonts w:cs="Times New Roman"/>
      <w:color w:val="0000FF"/>
      <w:u w:val="single"/>
    </w:rPr>
  </w:style>
  <w:style w:type="paragraph" w:styleId="NormlWeb">
    <w:name w:val="Normal (Web)"/>
    <w:basedOn w:val="Norml"/>
    <w:uiPriority w:val="99"/>
    <w:pPr>
      <w:spacing w:before="100" w:beforeAutospacing="1" w:after="100" w:afterAutospacing="1"/>
    </w:pPr>
    <w:rPr>
      <w:lang w:val="hu-HU"/>
    </w:rPr>
  </w:style>
  <w:style w:type="character" w:customStyle="1" w:styleId="BuborkszvegChar">
    <w:name w:val="Buborékszöveg Char"/>
    <w:basedOn w:val="Bekezdsalapbettpusa"/>
    <w:link w:val="Buborkszveg"/>
    <w:uiPriority w:val="99"/>
    <w:semiHidden/>
    <w:locked/>
    <w:rPr>
      <w:rFonts w:ascii="Lucida Grande" w:hAnsi="Lucida Grande" w:cs="Lucida Grande"/>
      <w:sz w:val="18"/>
      <w:szCs w:val="18"/>
      <w:lang w:eastAsia="hu-HU"/>
    </w:rPr>
  </w:style>
  <w:style w:type="character" w:customStyle="1" w:styleId="DokumentumtrkpChar">
    <w:name w:val="Dokumentumtérkép Char"/>
    <w:basedOn w:val="Bekezdsalapbettpusa"/>
    <w:link w:val="Dokumentumtrkp"/>
    <w:uiPriority w:val="99"/>
    <w:semiHidden/>
    <w:locked/>
    <w:rPr>
      <w:rFonts w:ascii="Lucida Grande" w:hAnsi="Lucida Grande" w:cs="Lucida Grande"/>
      <w:sz w:val="24"/>
      <w:szCs w:val="24"/>
      <w:lang w:eastAsia="hu-HU"/>
    </w:rPr>
  </w:style>
</w:styles>
</file>

<file path=word/webSettings.xml><?xml version="1.0" encoding="utf-8"?>
<w:webSettings xmlns:r="http://schemas.openxmlformats.org/officeDocument/2006/relationships" xmlns:w="http://schemas.openxmlformats.org/wordprocessingml/2006/main">
  <w:divs>
    <w:div w:id="1578901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actuary.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y@actuary.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5022-E963-4D94-B88E-B5E2081A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949</Words>
  <Characters>6555</Characters>
  <Application>Microsoft Office Word</Application>
  <DocSecurity>0</DocSecurity>
  <Lines>54</Lines>
  <Paragraphs>14</Paragraphs>
  <ScaleCrop>false</ScaleCrop>
  <Company>Mehib Rt.</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Állásfoglalás a tagfelvételi eljárásról</dc:title>
  <dc:creator>tvarga</dc:creator>
  <cp:lastModifiedBy>zoli</cp:lastModifiedBy>
  <cp:revision>2</cp:revision>
  <dcterms:created xsi:type="dcterms:W3CDTF">2016-04-09T08:53:00Z</dcterms:created>
  <dcterms:modified xsi:type="dcterms:W3CDTF">2016-04-09T08:53:00Z</dcterms:modified>
</cp:coreProperties>
</file>