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B114" w14:textId="77777777" w:rsidR="00987F9B" w:rsidRDefault="00987F9B">
      <w:pPr>
        <w:pStyle w:val="Style5"/>
        <w:widowControl/>
        <w:spacing w:before="125"/>
        <w:ind w:left="2285"/>
        <w:rPr>
          <w:rStyle w:val="FontStyle34"/>
          <w:u w:val="single"/>
          <w:lang w:val="en-US" w:eastAsia="en-US"/>
        </w:rPr>
        <w:sectPr w:rsidR="00987F9B" w:rsidSect="00F00DE7">
          <w:footerReference w:type="even" r:id="rId8"/>
          <w:footerReference w:type="default" r:id="rId9"/>
          <w:type w:val="continuous"/>
          <w:pgSz w:w="11905" w:h="16837"/>
          <w:pgMar w:top="853" w:right="848" w:bottom="1440" w:left="6977" w:header="708" w:footer="708" w:gutter="0"/>
          <w:cols w:space="60"/>
          <w:noEndnote/>
          <w:docGrid w:linePitch="326"/>
        </w:sectPr>
      </w:pPr>
    </w:p>
    <w:p w14:paraId="1A2F3F95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21A6FF83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EA509E7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3C799712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FA55134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2428EC31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50F9E566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1DE24C7A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0D9CB6AB" w14:textId="77777777" w:rsidR="00987F9B" w:rsidRDefault="00987F9B">
      <w:pPr>
        <w:pStyle w:val="Style8"/>
        <w:widowControl/>
        <w:spacing w:line="240" w:lineRule="exact"/>
        <w:ind w:left="763"/>
        <w:jc w:val="both"/>
        <w:rPr>
          <w:sz w:val="20"/>
          <w:szCs w:val="20"/>
        </w:rPr>
      </w:pPr>
    </w:p>
    <w:p w14:paraId="50188980" w14:textId="58C8EB3F" w:rsidR="00987F9B" w:rsidRDefault="000B7D63">
      <w:pPr>
        <w:pStyle w:val="Style8"/>
        <w:widowControl/>
        <w:spacing w:before="96"/>
        <w:ind w:left="763"/>
        <w:jc w:val="both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 xml:space="preserve">AZ AKTUÁRIUSI GYAKORLAT </w:t>
      </w:r>
      <w:r w:rsidR="00215DFF">
        <w:rPr>
          <w:rStyle w:val="FontStyle35"/>
          <w:lang w:val="en-US" w:eastAsia="en-US"/>
        </w:rPr>
        <w:t xml:space="preserve">MAGYAR </w:t>
      </w:r>
      <w:r>
        <w:rPr>
          <w:rStyle w:val="FontStyle35"/>
          <w:lang w:val="en-US" w:eastAsia="en-US"/>
        </w:rPr>
        <w:t xml:space="preserve">SZABVÁNYA </w:t>
      </w:r>
      <w:r w:rsidR="00A81B4B">
        <w:rPr>
          <w:rStyle w:val="FontStyle35"/>
          <w:lang w:val="en-US" w:eastAsia="en-US"/>
        </w:rPr>
        <w:t>3</w:t>
      </w:r>
      <w:r w:rsidR="00E10EB8">
        <w:rPr>
          <w:rStyle w:val="FontStyle35"/>
          <w:lang w:val="en-US" w:eastAsia="en-US"/>
        </w:rPr>
        <w:t>.</w:t>
      </w:r>
    </w:p>
    <w:p w14:paraId="585FC2FF" w14:textId="77777777" w:rsidR="00987F9B" w:rsidRDefault="00987F9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6CC8A61F" w14:textId="197D6059" w:rsidR="00987F9B" w:rsidRDefault="00FD54C9">
      <w:pPr>
        <w:pStyle w:val="Style7"/>
        <w:widowControl/>
        <w:spacing w:before="34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>(</w:t>
      </w:r>
      <w:r w:rsidR="00215DFF">
        <w:rPr>
          <w:rStyle w:val="FontStyle35"/>
          <w:lang w:val="en-US" w:eastAsia="en-US"/>
        </w:rPr>
        <w:t xml:space="preserve">AGyMSz </w:t>
      </w:r>
      <w:r w:rsidR="00A81B4B">
        <w:rPr>
          <w:rStyle w:val="FontStyle35"/>
          <w:lang w:val="en-US" w:eastAsia="en-US"/>
        </w:rPr>
        <w:t>3</w:t>
      </w:r>
      <w:r w:rsidR="00987F9B" w:rsidRPr="005E4A74">
        <w:rPr>
          <w:rStyle w:val="FontStyle35"/>
          <w:lang w:val="en-US" w:eastAsia="en-US"/>
        </w:rPr>
        <w:t>)</w:t>
      </w:r>
    </w:p>
    <w:p w14:paraId="6899EC45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7409FA64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3DD7BAAD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18214B81" w14:textId="77777777" w:rsidR="00987F9B" w:rsidRDefault="00987F9B">
      <w:pPr>
        <w:pStyle w:val="Style8"/>
        <w:widowControl/>
        <w:spacing w:line="240" w:lineRule="exact"/>
        <w:ind w:left="802"/>
        <w:jc w:val="both"/>
        <w:rPr>
          <w:sz w:val="20"/>
          <w:szCs w:val="20"/>
        </w:rPr>
      </w:pPr>
    </w:p>
    <w:p w14:paraId="505A405F" w14:textId="758222D4" w:rsidR="00987F9B" w:rsidRDefault="00664CFF" w:rsidP="00E10EB8">
      <w:pPr>
        <w:pStyle w:val="Style8"/>
        <w:widowControl/>
        <w:spacing w:before="216"/>
        <w:ind w:left="802" w:hanging="802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 xml:space="preserve">AZ </w:t>
      </w:r>
      <w:r w:rsidR="00987F9B">
        <w:rPr>
          <w:rStyle w:val="FontStyle35"/>
          <w:lang w:val="en-US" w:eastAsia="en-US"/>
        </w:rPr>
        <w:t>A</w:t>
      </w:r>
      <w:r w:rsidR="00E10EB8">
        <w:rPr>
          <w:rStyle w:val="FontStyle35"/>
          <w:lang w:val="en-US" w:eastAsia="en-US"/>
        </w:rPr>
        <w:t xml:space="preserve">KTUÁRIUSI </w:t>
      </w:r>
      <w:r w:rsidR="00904655">
        <w:rPr>
          <w:rStyle w:val="FontStyle35"/>
          <w:lang w:val="en-US" w:eastAsia="en-US"/>
        </w:rPr>
        <w:t xml:space="preserve">FELADATKÖR </w:t>
      </w:r>
      <w:r w:rsidR="00E10EB8">
        <w:rPr>
          <w:rStyle w:val="FontStyle35"/>
          <w:lang w:val="en-US" w:eastAsia="en-US"/>
        </w:rPr>
        <w:t>JELENTÉS</w:t>
      </w:r>
      <w:r>
        <w:rPr>
          <w:rStyle w:val="FontStyle35"/>
          <w:lang w:val="en-US" w:eastAsia="en-US"/>
        </w:rPr>
        <w:t>E</w:t>
      </w:r>
      <w:r w:rsidR="00E10EB8">
        <w:rPr>
          <w:rStyle w:val="FontStyle35"/>
          <w:lang w:val="en-US" w:eastAsia="en-US"/>
        </w:rPr>
        <w:t xml:space="preserve"> A</w:t>
      </w:r>
    </w:p>
    <w:p w14:paraId="3164524E" w14:textId="77777777" w:rsidR="00987F9B" w:rsidRDefault="00987F9B">
      <w:pPr>
        <w:pStyle w:val="Style9"/>
        <w:widowControl/>
        <w:spacing w:before="19"/>
        <w:jc w:val="center"/>
        <w:rPr>
          <w:rStyle w:val="FontStyle35"/>
          <w:lang w:val="en-US" w:eastAsia="en-US"/>
        </w:rPr>
      </w:pPr>
      <w:r>
        <w:rPr>
          <w:rStyle w:val="FontStyle35"/>
          <w:lang w:val="en-US" w:eastAsia="en-US"/>
        </w:rPr>
        <w:t>2009/138/E</w:t>
      </w:r>
      <w:r w:rsidR="00E10EB8">
        <w:rPr>
          <w:rStyle w:val="FontStyle35"/>
          <w:lang w:val="en-US" w:eastAsia="en-US"/>
        </w:rPr>
        <w:t>K IRÁNY</w:t>
      </w:r>
      <w:r w:rsidR="00664CFF">
        <w:rPr>
          <w:rStyle w:val="FontStyle35"/>
          <w:lang w:val="en-US" w:eastAsia="en-US"/>
        </w:rPr>
        <w:t xml:space="preserve">ELV </w:t>
      </w:r>
      <w:r w:rsidR="00E10EB8">
        <w:rPr>
          <w:rStyle w:val="FontStyle35"/>
          <w:lang w:val="en-US" w:eastAsia="en-US"/>
        </w:rPr>
        <w:t>ALAPJÁN</w:t>
      </w:r>
    </w:p>
    <w:p w14:paraId="70B65359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1DA87572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62AE507B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5452761E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7A8A4B44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26765EE6" w14:textId="77777777" w:rsidR="00987F9B" w:rsidRDefault="00987F9B">
      <w:pPr>
        <w:pStyle w:val="Style10"/>
        <w:widowControl/>
        <w:spacing w:line="240" w:lineRule="exact"/>
        <w:ind w:left="2294" w:right="2314"/>
        <w:rPr>
          <w:sz w:val="20"/>
          <w:szCs w:val="20"/>
        </w:rPr>
      </w:pPr>
    </w:p>
    <w:p w14:paraId="12FD430F" w14:textId="77777777" w:rsidR="00904655" w:rsidRDefault="0034338D" w:rsidP="00904655">
      <w:pPr>
        <w:pStyle w:val="Style10"/>
        <w:widowControl/>
        <w:spacing w:after="120" w:line="240" w:lineRule="exact"/>
        <w:ind w:left="2296" w:right="2313"/>
        <w:rPr>
          <w:rFonts w:ascii="Arial" w:hAnsi="Arial" w:cs="Arial"/>
          <w:b/>
          <w:bCs/>
          <w:sz w:val="26"/>
          <w:szCs w:val="26"/>
        </w:rPr>
      </w:pPr>
      <w:r w:rsidRPr="0034338D">
        <w:rPr>
          <w:rFonts w:ascii="Arial" w:hAnsi="Arial" w:cs="Arial"/>
          <w:b/>
          <w:bCs/>
          <w:sz w:val="26"/>
          <w:szCs w:val="26"/>
        </w:rPr>
        <w:t xml:space="preserve">Elfogadta a </w:t>
      </w:r>
    </w:p>
    <w:p w14:paraId="26236650" w14:textId="5F438DA7" w:rsidR="00987F9B" w:rsidRDefault="0034338D" w:rsidP="00445C6F">
      <w:pPr>
        <w:pStyle w:val="Style10"/>
        <w:widowControl/>
        <w:spacing w:before="100" w:beforeAutospacing="1" w:after="120" w:line="240" w:lineRule="exact"/>
        <w:ind w:left="1985" w:right="1639"/>
        <w:rPr>
          <w:rFonts w:ascii="Arial" w:hAnsi="Arial" w:cs="Arial"/>
          <w:b/>
          <w:bCs/>
          <w:sz w:val="26"/>
          <w:szCs w:val="26"/>
        </w:rPr>
      </w:pPr>
      <w:r w:rsidRPr="0034338D">
        <w:rPr>
          <w:rFonts w:ascii="Arial" w:hAnsi="Arial" w:cs="Arial"/>
          <w:b/>
          <w:bCs/>
          <w:sz w:val="26"/>
          <w:szCs w:val="26"/>
        </w:rPr>
        <w:t>Magyar Aktuárius Társasá</w:t>
      </w:r>
      <w:r w:rsidR="00904655">
        <w:rPr>
          <w:rFonts w:ascii="Arial" w:hAnsi="Arial" w:cs="Arial"/>
          <w:b/>
          <w:bCs/>
          <w:sz w:val="26"/>
          <w:szCs w:val="26"/>
        </w:rPr>
        <w:t xml:space="preserve">g </w:t>
      </w:r>
      <w:r w:rsidR="00445C6F">
        <w:rPr>
          <w:rFonts w:ascii="Arial" w:hAnsi="Arial" w:cs="Arial"/>
          <w:b/>
          <w:bCs/>
          <w:sz w:val="26"/>
          <w:szCs w:val="26"/>
        </w:rPr>
        <w:t>Ü</w:t>
      </w:r>
      <w:r w:rsidRPr="0034338D">
        <w:rPr>
          <w:rFonts w:ascii="Arial" w:hAnsi="Arial" w:cs="Arial"/>
          <w:b/>
          <w:bCs/>
          <w:sz w:val="26"/>
          <w:szCs w:val="26"/>
        </w:rPr>
        <w:t>gyvezetősége</w:t>
      </w:r>
    </w:p>
    <w:p w14:paraId="144E6BC3" w14:textId="0483D929" w:rsidR="0034338D" w:rsidRPr="0034338D" w:rsidRDefault="0034338D" w:rsidP="007E54FF">
      <w:pPr>
        <w:pStyle w:val="Style10"/>
        <w:widowControl/>
        <w:spacing w:after="120" w:line="240" w:lineRule="exact"/>
        <w:ind w:left="2296" w:right="2313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202</w:t>
      </w:r>
      <w:r w:rsidR="00A81B4B"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 xml:space="preserve">. </w:t>
      </w:r>
      <w:r w:rsidRPr="007E54FF">
        <w:rPr>
          <w:rFonts w:ascii="Arial" w:hAnsi="Arial" w:cs="Arial"/>
          <w:b/>
          <w:bCs/>
          <w:sz w:val="26"/>
          <w:szCs w:val="26"/>
          <w:highlight w:val="yellow"/>
        </w:rPr>
        <w:t>hhhhh. xx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14:paraId="4D778D1A" w14:textId="77777777" w:rsidR="00987F9B" w:rsidRPr="00502F82" w:rsidRDefault="00987F9B">
      <w:pPr>
        <w:pStyle w:val="Style11"/>
        <w:widowControl/>
        <w:spacing w:line="240" w:lineRule="exact"/>
        <w:ind w:left="1594"/>
        <w:jc w:val="both"/>
        <w:rPr>
          <w:sz w:val="20"/>
          <w:szCs w:val="20"/>
        </w:rPr>
      </w:pPr>
    </w:p>
    <w:p w14:paraId="38329B06" w14:textId="77777777" w:rsidR="0009169C" w:rsidRPr="00502F82" w:rsidRDefault="0009169C">
      <w:pPr>
        <w:widowControl/>
        <w:autoSpaceDE/>
        <w:autoSpaceDN/>
        <w:adjustRightInd/>
        <w:spacing w:after="160" w:line="259" w:lineRule="auto"/>
        <w:rPr>
          <w:rStyle w:val="FontStyle44"/>
          <w:lang w:eastAsia="en-US"/>
        </w:rPr>
      </w:pPr>
      <w:r w:rsidRPr="00502F82">
        <w:rPr>
          <w:rStyle w:val="FontStyle44"/>
          <w:lang w:eastAsia="en-US"/>
        </w:rPr>
        <w:br w:type="page"/>
      </w:r>
    </w:p>
    <w:p w14:paraId="087212EB" w14:textId="77777777" w:rsidR="00987F9B" w:rsidRDefault="00987F9B" w:rsidP="00224858">
      <w:pPr>
        <w:pStyle w:val="Style14"/>
        <w:widowControl/>
        <w:spacing w:before="62" w:line="278" w:lineRule="exact"/>
        <w:ind w:left="3557" w:hanging="3557"/>
        <w:jc w:val="center"/>
        <w:rPr>
          <w:rStyle w:val="FontStyle44"/>
          <w:lang w:val="en-US" w:eastAsia="en-US"/>
        </w:rPr>
      </w:pPr>
      <w:r>
        <w:rPr>
          <w:rStyle w:val="FontStyle44"/>
          <w:lang w:val="en-US" w:eastAsia="en-US"/>
        </w:rPr>
        <w:lastRenderedPageBreak/>
        <w:t>TA</w:t>
      </w:r>
      <w:r w:rsidR="00224858">
        <w:rPr>
          <w:rStyle w:val="FontStyle44"/>
          <w:lang w:val="en-US" w:eastAsia="en-US"/>
        </w:rPr>
        <w:t>RTALOMJEGYZÉK</w:t>
      </w:r>
    </w:p>
    <w:sdt>
      <w:sdtPr>
        <w:rPr>
          <w:rFonts w:ascii="Calibri" w:eastAsiaTheme="minorEastAsia" w:hAnsi="Calibri" w:cs="Times New Roman"/>
          <w:color w:val="auto"/>
          <w:sz w:val="24"/>
          <w:szCs w:val="24"/>
        </w:rPr>
        <w:id w:val="136000851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4C7DC4" w14:textId="77777777" w:rsidR="007566C9" w:rsidRDefault="007566C9">
          <w:pPr>
            <w:pStyle w:val="TOCHeading"/>
          </w:pPr>
        </w:p>
        <w:p w14:paraId="22CEF9AB" w14:textId="5080BCD0" w:rsidR="004149E1" w:rsidRDefault="007566C9">
          <w:pPr>
            <w:pStyle w:val="TOC1"/>
            <w:tabs>
              <w:tab w:val="right" w:leader="dot" w:pos="9707"/>
            </w:tabs>
            <w:rPr>
              <w:rFonts w:asciiTheme="minorHAnsi" w:hAnsiTheme="minorHAnsi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732085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 cikk    Alapelvek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_Toc86732085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3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794CCD17" w14:textId="6F8C25C5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86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1.1.   Cél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_Toc86732086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3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1264DF7F" w14:textId="1CA2804A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87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1.2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Hatókör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_Toc86732087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3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42DED398" w14:textId="5806F99B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88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1.3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Alapelvek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_Toc86732088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3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79683A7E" w14:textId="688BDF3A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89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1.4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Kapcsolat az Aktuáriusi Gyakorlat Magyar Szabványa 1-gyel (AGyMSz1)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_Toc86732089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4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2E98F088" w14:textId="5D190A11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0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1.5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Nyelvezet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_Toc86732090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4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3C505584" w14:textId="1CDF28F1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1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1.6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Kereszthivatkozások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_Toc86732091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70ED870F" w14:textId="27A91C3E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2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 xml:space="preserve">1.7 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Hatálybalépés dátuma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_Toc86732092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6363500B" w14:textId="3A3980EA" w:rsidR="004149E1" w:rsidRDefault="00B21C80">
          <w:pPr>
            <w:pStyle w:val="TOC1"/>
            <w:tabs>
              <w:tab w:val="right" w:leader="dot" w:pos="9707"/>
            </w:tabs>
            <w:rPr>
              <w:rFonts w:asciiTheme="minorHAnsi" w:hAnsiTheme="minorHAnsi" w:cstheme="minorBidi"/>
              <w:noProof/>
              <w:lang w:eastAsia="en-GB"/>
            </w:rPr>
          </w:pPr>
          <w:hyperlink w:anchor="_Toc86732093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2. cikk     Megfelelő gyakorlatok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_Toc86732093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7402B11A" w14:textId="53496AAF" w:rsidR="004149E1" w:rsidRDefault="00B21C80">
          <w:pPr>
            <w:pStyle w:val="TOC2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4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2.1       Alapelvek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_Toc86732094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26511CFF" w14:textId="05ABC4E2" w:rsidR="004149E1" w:rsidRDefault="00B21C80">
          <w:pPr>
            <w:pStyle w:val="TOC3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5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AZ AKTUÁRIUSI FELADATKÖR JELENTÉSE és FŐ RÉSZEI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_Toc86732095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10D22181" w14:textId="5BCD768A" w:rsidR="004149E1" w:rsidRDefault="00B21C80">
          <w:pPr>
            <w:pStyle w:val="TOC3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6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AZ AKTUÁRIUSI FELADATKÖR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_Toc86732096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5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685C148C" w14:textId="064BA1EC" w:rsidR="004149E1" w:rsidRDefault="00B21C80">
          <w:pPr>
            <w:pStyle w:val="TOC3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7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AZ AKTUÁRIUSI FELADATKÖR JELENTÉSÉNEK TARTALMA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_Toc86732097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6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2F8D3207" w14:textId="483CDB92" w:rsidR="004149E1" w:rsidRDefault="00B21C80">
          <w:pPr>
            <w:pStyle w:val="TOC3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098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VISSZAJELZÉS AZ AKTUÁRIUSI FELADATKÖR JELENTÉSÉRŐL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_Toc86732098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6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56C4F0FC" w14:textId="6B65E990" w:rsidR="004149E1" w:rsidRDefault="00B21C80">
          <w:pPr>
            <w:pStyle w:val="TOC1"/>
            <w:tabs>
              <w:tab w:val="left" w:pos="720"/>
              <w:tab w:val="right" w:leader="dot" w:pos="9707"/>
            </w:tabs>
            <w:rPr>
              <w:rFonts w:asciiTheme="minorHAnsi" w:hAnsiTheme="minorHAnsi" w:cstheme="minorBidi"/>
              <w:noProof/>
              <w:lang w:eastAsia="en-GB"/>
            </w:rPr>
          </w:pPr>
          <w:hyperlink w:anchor="_Toc86732099" w:history="1"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2.2</w:t>
            </w:r>
            <w:r w:rsidR="004149E1">
              <w:rPr>
                <w:rFonts w:asciiTheme="minorHAnsi" w:hAnsiTheme="minorHAnsi" w:cstheme="minorBidi"/>
                <w:noProof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Biztosítástechnikai tartalékok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_Toc86732099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6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5C5DE776" w14:textId="65F26B2B" w:rsidR="004149E1" w:rsidRDefault="00B21C80">
          <w:pPr>
            <w:pStyle w:val="TOC3"/>
            <w:rPr>
              <w:rFonts w:cstheme="minorBidi"/>
              <w:noProof/>
              <w:sz w:val="24"/>
              <w:szCs w:val="24"/>
              <w:lang w:eastAsia="en-GB"/>
            </w:rPr>
          </w:pPr>
          <w:hyperlink w:anchor="_Toc86732100" w:history="1">
            <w:r w:rsidR="004149E1" w:rsidRPr="00076A40">
              <w:rPr>
                <w:rStyle w:val="Hyperlink"/>
                <w:rFonts w:ascii="Times New Roman" w:hAnsi="Times New Roman"/>
                <w:b/>
                <w:noProof/>
                <w:lang w:eastAsia="en-US"/>
              </w:rPr>
              <w:t>2.2.1</w:t>
            </w:r>
            <w:r w:rsidR="004149E1">
              <w:rPr>
                <w:rFonts w:cstheme="minorBidi"/>
                <w:noProof/>
                <w:sz w:val="24"/>
                <w:szCs w:val="24"/>
                <w:lang w:eastAsia="en-GB"/>
              </w:rPr>
              <w:tab/>
            </w:r>
            <w:r w:rsidR="004149E1" w:rsidRPr="00076A40">
              <w:rPr>
                <w:rStyle w:val="Hyperlink"/>
                <w:rFonts w:ascii="Times New Roman" w:hAnsi="Times New Roman"/>
                <w:b/>
                <w:bCs/>
                <w:noProof/>
                <w:lang w:eastAsia="en-US"/>
              </w:rPr>
              <w:t>A biztosítástechnikai tartalékok megfelelőségére és megbízhatóságára vonatkozó következtetések</w:t>
            </w:r>
            <w:r w:rsidR="004149E1">
              <w:rPr>
                <w:noProof/>
                <w:webHidden/>
              </w:rPr>
              <w:tab/>
            </w:r>
            <w:r w:rsidR="004149E1">
              <w:rPr>
                <w:noProof/>
                <w:webHidden/>
              </w:rPr>
              <w:fldChar w:fldCharType="begin"/>
            </w:r>
            <w:r w:rsidR="004149E1">
              <w:rPr>
                <w:noProof/>
                <w:webHidden/>
              </w:rPr>
              <w:instrText xml:space="preserve"> PAGEREF _Toc86732100 \h </w:instrText>
            </w:r>
            <w:r w:rsidR="004149E1">
              <w:rPr>
                <w:noProof/>
                <w:webHidden/>
              </w:rPr>
            </w:r>
            <w:r w:rsidR="004149E1">
              <w:rPr>
                <w:noProof/>
                <w:webHidden/>
              </w:rPr>
              <w:fldChar w:fldCharType="separate"/>
            </w:r>
            <w:r w:rsidR="004149E1">
              <w:rPr>
                <w:noProof/>
                <w:webHidden/>
              </w:rPr>
              <w:t>6</w:t>
            </w:r>
            <w:r w:rsidR="004149E1">
              <w:rPr>
                <w:noProof/>
                <w:webHidden/>
              </w:rPr>
              <w:fldChar w:fldCharType="end"/>
            </w:r>
          </w:hyperlink>
        </w:p>
        <w:p w14:paraId="69DE7963" w14:textId="198573A2" w:rsidR="007566C9" w:rsidRDefault="007566C9">
          <w:r>
            <w:rPr>
              <w:b/>
              <w:bCs/>
            </w:rPr>
            <w:fldChar w:fldCharType="end"/>
          </w:r>
        </w:p>
      </w:sdtContent>
    </w:sdt>
    <w:p w14:paraId="16E3B092" w14:textId="77777777" w:rsidR="008F515D" w:rsidRDefault="008F515D">
      <w:pPr>
        <w:widowControl/>
        <w:autoSpaceDE/>
        <w:autoSpaceDN/>
        <w:adjustRightInd/>
        <w:spacing w:after="160" w:line="259" w:lineRule="auto"/>
        <w:rPr>
          <w:rStyle w:val="FontStyle41"/>
          <w:rFonts w:eastAsiaTheme="majorEastAsia"/>
          <w:color w:val="2E74B5" w:themeColor="accent1" w:themeShade="BF"/>
          <w:lang w:eastAsia="en-US"/>
        </w:rPr>
      </w:pPr>
      <w:r>
        <w:rPr>
          <w:rStyle w:val="FontStyle41"/>
          <w:lang w:eastAsia="en-US"/>
        </w:rPr>
        <w:br w:type="page"/>
      </w:r>
    </w:p>
    <w:p w14:paraId="4758ED16" w14:textId="77777777" w:rsidR="00987F9B" w:rsidRPr="00224858" w:rsidRDefault="007566C9" w:rsidP="007566C9">
      <w:pPr>
        <w:pStyle w:val="Heading1"/>
        <w:rPr>
          <w:rStyle w:val="FontStyle41"/>
          <w:lang w:eastAsia="en-US"/>
        </w:rPr>
      </w:pPr>
      <w:bookmarkStart w:id="0" w:name="_Toc86732085"/>
      <w:r>
        <w:rPr>
          <w:rStyle w:val="FontStyle41"/>
          <w:lang w:eastAsia="en-US"/>
        </w:rPr>
        <w:lastRenderedPageBreak/>
        <w:t xml:space="preserve">1. </w:t>
      </w:r>
      <w:r w:rsidR="00015A77">
        <w:rPr>
          <w:rStyle w:val="FontStyle41"/>
          <w:lang w:eastAsia="en-US"/>
        </w:rPr>
        <w:t>cikk</w:t>
      </w:r>
      <w:r w:rsidR="00987F9B" w:rsidRPr="00224858">
        <w:rPr>
          <w:rStyle w:val="FontStyle41"/>
          <w:lang w:eastAsia="en-US"/>
        </w:rPr>
        <w:t xml:space="preserve">    </w:t>
      </w:r>
      <w:r w:rsidR="00D26CDE">
        <w:rPr>
          <w:rStyle w:val="FontStyle41"/>
          <w:lang w:eastAsia="en-US"/>
        </w:rPr>
        <w:t>Alap</w:t>
      </w:r>
      <w:r w:rsidR="00015A77">
        <w:rPr>
          <w:rStyle w:val="FontStyle41"/>
          <w:lang w:eastAsia="en-US"/>
        </w:rPr>
        <w:t>elvek</w:t>
      </w:r>
      <w:bookmarkEnd w:id="0"/>
    </w:p>
    <w:p w14:paraId="398C4AF8" w14:textId="77777777" w:rsidR="00987F9B" w:rsidRPr="00224858" w:rsidRDefault="00987F9B">
      <w:pPr>
        <w:pStyle w:val="Style14"/>
        <w:widowControl/>
        <w:spacing w:line="240" w:lineRule="exact"/>
        <w:rPr>
          <w:sz w:val="20"/>
          <w:szCs w:val="20"/>
        </w:rPr>
      </w:pPr>
    </w:p>
    <w:p w14:paraId="5624EE19" w14:textId="77777777" w:rsidR="00987F9B" w:rsidRPr="00224858" w:rsidRDefault="004915D8" w:rsidP="007566C9">
      <w:pPr>
        <w:pStyle w:val="Heading2"/>
        <w:rPr>
          <w:rStyle w:val="FontStyle44"/>
          <w:lang w:eastAsia="en-US"/>
        </w:rPr>
      </w:pPr>
      <w:bookmarkStart w:id="1" w:name="_Toc86732086"/>
      <w:r w:rsidRPr="00224858">
        <w:rPr>
          <w:rStyle w:val="FontStyle44"/>
          <w:lang w:eastAsia="en-US"/>
        </w:rPr>
        <w:t xml:space="preserve">1.1.   </w:t>
      </w:r>
      <w:r w:rsidR="00015A77">
        <w:rPr>
          <w:rStyle w:val="FontStyle44"/>
          <w:lang w:eastAsia="en-US"/>
        </w:rPr>
        <w:t>Cél</w:t>
      </w:r>
      <w:bookmarkEnd w:id="1"/>
    </w:p>
    <w:p w14:paraId="61CF2566" w14:textId="0536F8C7" w:rsidR="00987F9B" w:rsidRPr="00A02C86" w:rsidRDefault="00D04B50" w:rsidP="0083613F">
      <w:pPr>
        <w:pStyle w:val="Style23"/>
        <w:widowControl/>
        <w:numPr>
          <w:ilvl w:val="0"/>
          <w:numId w:val="7"/>
        </w:numPr>
        <w:tabs>
          <w:tab w:val="left" w:pos="792"/>
        </w:tabs>
        <w:spacing w:before="274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Az AKTUÁRIU</w:t>
      </w:r>
      <w:r w:rsidR="00BE45C1" w:rsidRPr="00A02C86">
        <w:rPr>
          <w:rStyle w:val="FontStyle46"/>
          <w:lang w:eastAsia="en-US"/>
        </w:rPr>
        <w:t>SI</w:t>
      </w:r>
      <w:r w:rsidRPr="00A02C86">
        <w:rPr>
          <w:rStyle w:val="FontStyle46"/>
          <w:lang w:eastAsia="en-US"/>
        </w:rPr>
        <w:t xml:space="preserve"> GYAKORLAT </w:t>
      </w:r>
      <w:r w:rsidR="00215DFF">
        <w:rPr>
          <w:rStyle w:val="FontStyle46"/>
          <w:lang w:eastAsia="en-US"/>
        </w:rPr>
        <w:t>MAGYAR</w:t>
      </w:r>
      <w:r w:rsidR="00215DFF" w:rsidRPr="00A02C86">
        <w:rPr>
          <w:rStyle w:val="FontStyle46"/>
          <w:lang w:eastAsia="en-US"/>
        </w:rPr>
        <w:t xml:space="preserve"> </w:t>
      </w:r>
      <w:r w:rsidRPr="00A02C86">
        <w:rPr>
          <w:rStyle w:val="FontStyle46"/>
          <w:lang w:eastAsia="en-US"/>
        </w:rPr>
        <w:t xml:space="preserve">SZABVÁNYA </w:t>
      </w:r>
      <w:r w:rsidR="00A81B4B">
        <w:rPr>
          <w:rStyle w:val="FontStyle46"/>
          <w:lang w:eastAsia="en-US"/>
        </w:rPr>
        <w:t>3</w:t>
      </w:r>
      <w:r w:rsidRPr="00A02C86">
        <w:rPr>
          <w:rStyle w:val="FontStyle46"/>
          <w:lang w:eastAsia="en-US"/>
        </w:rPr>
        <w:t>.</w:t>
      </w:r>
      <w:r w:rsidR="00987F9B" w:rsidRPr="00A02C86">
        <w:rPr>
          <w:rStyle w:val="FontStyle46"/>
          <w:lang w:eastAsia="en-US"/>
        </w:rPr>
        <w:t xml:space="preserve"> (</w:t>
      </w:r>
      <w:r w:rsidR="00215DFF" w:rsidRPr="00A02C86">
        <w:rPr>
          <w:rStyle w:val="FontStyle46"/>
          <w:lang w:eastAsia="en-US"/>
        </w:rPr>
        <w:t>SZABVÁNY</w:t>
      </w:r>
      <w:r w:rsidR="007E54FF">
        <w:rPr>
          <w:rStyle w:val="FontStyle46"/>
          <w:lang w:eastAsia="en-US"/>
        </w:rPr>
        <w:t>)</w:t>
      </w:r>
      <w:r w:rsidR="00987F9B" w:rsidRPr="00A02C86">
        <w:rPr>
          <w:rStyle w:val="FontStyle46"/>
          <w:lang w:eastAsia="en-US"/>
        </w:rPr>
        <w:t xml:space="preserve"> </w:t>
      </w:r>
      <w:r w:rsidRPr="00A02C86">
        <w:rPr>
          <w:rStyle w:val="FontStyle46"/>
          <w:lang w:eastAsia="en-US"/>
        </w:rPr>
        <w:t>iránymutatást ad az</w:t>
      </w:r>
      <w:r w:rsidR="00987F9B" w:rsidRPr="00A02C86">
        <w:rPr>
          <w:rStyle w:val="FontStyle46"/>
          <w:lang w:eastAsia="en-US"/>
        </w:rPr>
        <w:t xml:space="preserve"> </w:t>
      </w:r>
      <w:r w:rsidR="00987F9B" w:rsidRPr="00A02C86">
        <w:rPr>
          <w:rStyle w:val="FontStyle44"/>
          <w:sz w:val="22"/>
          <w:szCs w:val="22"/>
          <w:lang w:eastAsia="en-US"/>
        </w:rPr>
        <w:t>a</w:t>
      </w:r>
      <w:r w:rsidRPr="00A02C86">
        <w:rPr>
          <w:rStyle w:val="FontStyle44"/>
          <w:sz w:val="22"/>
          <w:szCs w:val="22"/>
          <w:lang w:eastAsia="en-US"/>
        </w:rPr>
        <w:t>ktuáriusok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számára az</w:t>
      </w:r>
      <w:r w:rsidR="00987F9B" w:rsidRPr="00A02C86">
        <w:rPr>
          <w:rStyle w:val="FontStyle46"/>
          <w:lang w:eastAsia="en-US"/>
        </w:rPr>
        <w:t xml:space="preserve"> </w:t>
      </w:r>
      <w:r w:rsidR="00987F9B" w:rsidRPr="00A02C86">
        <w:rPr>
          <w:rStyle w:val="FontStyle44"/>
          <w:sz w:val="22"/>
          <w:szCs w:val="22"/>
          <w:lang w:eastAsia="en-US"/>
        </w:rPr>
        <w:t>A</w:t>
      </w:r>
      <w:r w:rsidRPr="00A02C86">
        <w:rPr>
          <w:rStyle w:val="FontStyle44"/>
          <w:sz w:val="22"/>
          <w:szCs w:val="22"/>
          <w:lang w:eastAsia="en-US"/>
        </w:rPr>
        <w:t>ktuári</w:t>
      </w:r>
      <w:r w:rsidR="00BE45C1" w:rsidRPr="00A02C86">
        <w:rPr>
          <w:rStyle w:val="FontStyle44"/>
          <w:sz w:val="22"/>
          <w:szCs w:val="22"/>
          <w:lang w:eastAsia="en-US"/>
        </w:rPr>
        <w:t>u</w:t>
      </w:r>
      <w:r w:rsidRPr="00A02C86">
        <w:rPr>
          <w:rStyle w:val="FontStyle44"/>
          <w:sz w:val="22"/>
          <w:szCs w:val="22"/>
          <w:lang w:eastAsia="en-US"/>
        </w:rPr>
        <w:t>si F</w:t>
      </w:r>
      <w:r w:rsidR="007E54FF">
        <w:rPr>
          <w:rStyle w:val="FontStyle44"/>
          <w:sz w:val="22"/>
          <w:szCs w:val="22"/>
          <w:lang w:eastAsia="en-US"/>
        </w:rPr>
        <w:t>eladatkör</w:t>
      </w:r>
      <w:r w:rsidRPr="00A02C86">
        <w:rPr>
          <w:rStyle w:val="FontStyle44"/>
          <w:sz w:val="22"/>
          <w:szCs w:val="22"/>
          <w:lang w:eastAsia="en-US"/>
        </w:rPr>
        <w:t xml:space="preserve"> Jelentésének </w:t>
      </w:r>
      <w:r w:rsidR="00987F9B" w:rsidRPr="00A02C86">
        <w:rPr>
          <w:rStyle w:val="FontStyle44"/>
          <w:sz w:val="22"/>
          <w:szCs w:val="22"/>
          <w:lang w:eastAsia="en-US"/>
        </w:rPr>
        <w:t>(</w:t>
      </w:r>
      <w:r w:rsidRPr="00A02C86">
        <w:rPr>
          <w:rStyle w:val="FontStyle44"/>
          <w:sz w:val="22"/>
          <w:szCs w:val="22"/>
          <w:lang w:eastAsia="en-US"/>
        </w:rPr>
        <w:t xml:space="preserve">Actuarial Function Report, </w:t>
      </w:r>
      <w:r w:rsidR="00987F9B" w:rsidRPr="00A02C86">
        <w:rPr>
          <w:rStyle w:val="FontStyle44"/>
          <w:sz w:val="22"/>
          <w:szCs w:val="22"/>
          <w:lang w:eastAsia="en-US"/>
        </w:rPr>
        <w:t>AF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 jelentés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) </w:t>
      </w:r>
      <w:r w:rsidR="008A64FB">
        <w:rPr>
          <w:rStyle w:val="FontStyle46"/>
          <w:lang w:eastAsia="en-US"/>
        </w:rPr>
        <w:t>összeállítása</w:t>
      </w:r>
      <w:r w:rsidRPr="00A02C86">
        <w:rPr>
          <w:rStyle w:val="FontStyle46"/>
          <w:lang w:eastAsia="en-US"/>
        </w:rPr>
        <w:t xml:space="preserve"> vonatkozásában</w:t>
      </w:r>
      <w:r w:rsidR="0083613F" w:rsidRPr="00A02C86">
        <w:rPr>
          <w:rStyle w:val="FontStyle46"/>
          <w:lang w:eastAsia="en-US"/>
        </w:rPr>
        <w:t>,</w:t>
      </w:r>
      <w:r w:rsidRPr="00A02C86">
        <w:rPr>
          <w:rStyle w:val="FontStyle46"/>
          <w:lang w:eastAsia="en-US"/>
        </w:rPr>
        <w:t xml:space="preserve"> </w:t>
      </w:r>
      <w:r w:rsidR="001B7221" w:rsidRPr="00A02C86">
        <w:rPr>
          <w:rStyle w:val="FontStyle46"/>
          <w:lang w:eastAsia="en-US"/>
        </w:rPr>
        <w:t>amely</w:t>
      </w:r>
      <w:r w:rsidR="008A64FB">
        <w:rPr>
          <w:rStyle w:val="FontStyle46"/>
          <w:lang w:eastAsia="en-US"/>
        </w:rPr>
        <w:t xml:space="preserve">et </w:t>
      </w:r>
      <w:r w:rsidR="001B7221" w:rsidRPr="00A02C86">
        <w:rPr>
          <w:rStyle w:val="FontStyle46"/>
          <w:lang w:eastAsia="en-US"/>
        </w:rPr>
        <w:t xml:space="preserve">a </w:t>
      </w:r>
      <w:r w:rsidR="001B7221" w:rsidRPr="00A02C86">
        <w:rPr>
          <w:rStyle w:val="FontStyle46"/>
          <w:b/>
          <w:lang w:eastAsia="en-US"/>
        </w:rPr>
        <w:t>vállalkozás</w:t>
      </w:r>
      <w:r w:rsidR="001B7221" w:rsidRPr="00A02C86">
        <w:rPr>
          <w:rStyle w:val="FontStyle46"/>
          <w:lang w:eastAsia="en-US"/>
        </w:rPr>
        <w:t xml:space="preserve"> </w:t>
      </w:r>
      <w:r w:rsidR="0083613F" w:rsidRPr="00A02C86">
        <w:rPr>
          <w:rStyle w:val="FontStyle46"/>
          <w:lang w:eastAsia="en-US"/>
        </w:rPr>
        <w:t xml:space="preserve">a </w:t>
      </w:r>
      <w:r w:rsidR="00987F9B" w:rsidRPr="00A02C86">
        <w:rPr>
          <w:rStyle w:val="FontStyle44"/>
          <w:sz w:val="22"/>
          <w:szCs w:val="22"/>
          <w:lang w:eastAsia="en-US"/>
        </w:rPr>
        <w:t>S</w:t>
      </w:r>
      <w:r w:rsidR="0083613F" w:rsidRPr="00A02C86">
        <w:rPr>
          <w:rStyle w:val="FontStyle44"/>
          <w:sz w:val="22"/>
          <w:szCs w:val="22"/>
          <w:lang w:eastAsia="en-US"/>
        </w:rPr>
        <w:t xml:space="preserve">zolvencia 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II </w:t>
      </w:r>
      <w:r w:rsidR="0083613F" w:rsidRPr="00A02C86">
        <w:rPr>
          <w:rStyle w:val="FontStyle44"/>
          <w:sz w:val="22"/>
          <w:szCs w:val="22"/>
          <w:lang w:eastAsia="en-US"/>
        </w:rPr>
        <w:t xml:space="preserve">irányelv </w:t>
      </w:r>
      <w:r w:rsidR="0083613F" w:rsidRPr="00A02C86">
        <w:rPr>
          <w:rStyle w:val="FontStyle46"/>
          <w:lang w:eastAsia="en-US"/>
        </w:rPr>
        <w:t xml:space="preserve">48. cikkének </w:t>
      </w:r>
      <w:r w:rsidR="001B7221" w:rsidRPr="00A02C86">
        <w:rPr>
          <w:rStyle w:val="FontStyle46"/>
          <w:lang w:eastAsia="en-US"/>
        </w:rPr>
        <w:t>(</w:t>
      </w:r>
      <w:r w:rsidR="0083613F" w:rsidRPr="00A02C86">
        <w:rPr>
          <w:rStyle w:val="FontStyle46"/>
          <w:lang w:eastAsia="en-US"/>
        </w:rPr>
        <w:t>1</w:t>
      </w:r>
      <w:r w:rsidR="001B7221" w:rsidRPr="00A02C86">
        <w:rPr>
          <w:rStyle w:val="FontStyle46"/>
          <w:lang w:eastAsia="en-US"/>
        </w:rPr>
        <w:t>)</w:t>
      </w:r>
      <w:r w:rsidR="0083613F" w:rsidRPr="00A02C86">
        <w:rPr>
          <w:rStyle w:val="FontStyle46"/>
          <w:lang w:eastAsia="en-US"/>
        </w:rPr>
        <w:t xml:space="preserve"> bekezdésében és a </w:t>
      </w:r>
      <w:r w:rsidR="00392395" w:rsidRPr="00A02C86">
        <w:rPr>
          <w:rStyle w:val="FontStyle46"/>
          <w:lang w:eastAsia="en-US"/>
        </w:rPr>
        <w:t xml:space="preserve">Bizottság (EU) </w:t>
      </w:r>
      <w:r w:rsidR="0083613F" w:rsidRPr="00A02C86">
        <w:rPr>
          <w:rStyle w:val="FontStyle46"/>
          <w:lang w:eastAsia="en-US"/>
        </w:rPr>
        <w:t>2015/35</w:t>
      </w:r>
      <w:r w:rsidR="00392395" w:rsidRPr="00A02C86">
        <w:rPr>
          <w:rStyle w:val="FontStyle46"/>
          <w:lang w:eastAsia="en-US"/>
        </w:rPr>
        <w:t xml:space="preserve"> felhatalmazáson alapuló rendelete</w:t>
      </w:r>
      <w:r w:rsidR="0083613F" w:rsidRPr="00A02C86">
        <w:rPr>
          <w:rStyle w:val="FontStyle46"/>
          <w:lang w:eastAsia="en-US"/>
        </w:rPr>
        <w:t xml:space="preserve"> </w:t>
      </w:r>
      <w:r w:rsidR="00392395" w:rsidRPr="00A02C86">
        <w:rPr>
          <w:rStyle w:val="FontStyle46"/>
          <w:lang w:eastAsia="en-US"/>
        </w:rPr>
        <w:t xml:space="preserve">272. cikkének </w:t>
      </w:r>
      <w:r w:rsidR="001B7221" w:rsidRPr="00A02C86">
        <w:rPr>
          <w:rStyle w:val="FontStyle46"/>
          <w:lang w:eastAsia="en-US"/>
        </w:rPr>
        <w:t>(</w:t>
      </w:r>
      <w:r w:rsidR="00392395" w:rsidRPr="00A02C86">
        <w:rPr>
          <w:rStyle w:val="FontStyle46"/>
          <w:lang w:eastAsia="en-US"/>
        </w:rPr>
        <w:t>8</w:t>
      </w:r>
      <w:r w:rsidR="001B7221" w:rsidRPr="00A02C86">
        <w:rPr>
          <w:rStyle w:val="FontStyle46"/>
          <w:lang w:eastAsia="en-US"/>
        </w:rPr>
        <w:t>)</w:t>
      </w:r>
      <w:r w:rsidR="00392395" w:rsidRPr="00A02C86">
        <w:rPr>
          <w:rStyle w:val="FontStyle46"/>
          <w:lang w:eastAsia="en-US"/>
        </w:rPr>
        <w:t xml:space="preserve"> bekezdésében </w:t>
      </w:r>
      <w:r w:rsidR="001B7221" w:rsidRPr="00A02C86">
        <w:rPr>
          <w:rStyle w:val="FontStyle46"/>
          <w:lang w:eastAsia="en-US"/>
        </w:rPr>
        <w:t>rögzített jelentési követelményeknek</w:t>
      </w:r>
      <w:r w:rsidR="008A64FB">
        <w:rPr>
          <w:rStyle w:val="FontStyle46"/>
          <w:lang w:eastAsia="en-US"/>
        </w:rPr>
        <w:t xml:space="preserve"> való megfelelés</w:t>
      </w:r>
      <w:r w:rsidR="00B31421">
        <w:rPr>
          <w:rStyle w:val="FontStyle46"/>
          <w:lang w:eastAsia="en-US"/>
        </w:rPr>
        <w:t>e érdekében ad ki</w:t>
      </w:r>
      <w:r w:rsidR="00987F9B" w:rsidRPr="00A02C86">
        <w:rPr>
          <w:rStyle w:val="FontStyle46"/>
          <w:lang w:eastAsia="en-US"/>
        </w:rPr>
        <w:t>.</w:t>
      </w:r>
    </w:p>
    <w:p w14:paraId="62DA9E9B" w14:textId="4254A9BB" w:rsidR="00987F9B" w:rsidRPr="00A02C86" w:rsidRDefault="009001D2" w:rsidP="004915D8">
      <w:pPr>
        <w:pStyle w:val="Style23"/>
        <w:widowControl/>
        <w:numPr>
          <w:ilvl w:val="0"/>
          <w:numId w:val="7"/>
        </w:numPr>
        <w:tabs>
          <w:tab w:val="left" w:pos="792"/>
        </w:tabs>
        <w:spacing w:before="326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 SZABVÁNY</w:t>
      </w:r>
      <w:r w:rsidR="00424B2D" w:rsidRPr="00A02C86">
        <w:rPr>
          <w:rStyle w:val="FontStyle46"/>
          <w:lang w:eastAsia="en-US"/>
        </w:rPr>
        <w:t xml:space="preserve"> célja, hogy az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C4514D">
        <w:rPr>
          <w:rStyle w:val="FontStyle44"/>
          <w:sz w:val="22"/>
          <w:szCs w:val="22"/>
          <w:lang w:eastAsia="en-US"/>
        </w:rPr>
        <w:t xml:space="preserve"> </w:t>
      </w:r>
      <w:r w:rsidR="00424B2D" w:rsidRPr="00A02C86">
        <w:rPr>
          <w:rStyle w:val="FontStyle44"/>
          <w:sz w:val="22"/>
          <w:szCs w:val="22"/>
          <w:lang w:eastAsia="en-US"/>
        </w:rPr>
        <w:t xml:space="preserve">célzott felhasználói </w:t>
      </w:r>
      <w:r w:rsidR="00476BDE" w:rsidRPr="00A02C86">
        <w:rPr>
          <w:rStyle w:val="FontStyle46"/>
          <w:lang w:eastAsia="en-US"/>
        </w:rPr>
        <w:t>nagymértékben megbízhassanak a jelentésben, valamint a</w:t>
      </w:r>
      <w:r w:rsidR="00E3156F" w:rsidRPr="00A02C86">
        <w:rPr>
          <w:rStyle w:val="FontStyle46"/>
          <w:lang w:eastAsia="en-US"/>
        </w:rPr>
        <w:t xml:space="preserve">bban, hogy a jelentés </w:t>
      </w:r>
      <w:r w:rsidR="00476BDE" w:rsidRPr="00A02C86">
        <w:rPr>
          <w:rStyle w:val="FontStyle46"/>
          <w:lang w:eastAsia="en-US"/>
        </w:rPr>
        <w:t xml:space="preserve">releváns, </w:t>
      </w:r>
      <w:r w:rsidR="00E3156F" w:rsidRPr="00A02C86">
        <w:rPr>
          <w:rStyle w:val="FontStyle46"/>
          <w:lang w:eastAsia="en-US"/>
        </w:rPr>
        <w:t>teljes körű, világos és érthető, illetve a</w:t>
      </w:r>
      <w:r w:rsidR="00860228" w:rsidRPr="00A02C86">
        <w:rPr>
          <w:rStyle w:val="FontStyle46"/>
          <w:lang w:eastAsia="en-US"/>
        </w:rPr>
        <w:t xml:space="preserve">z alkalmazott </w:t>
      </w:r>
      <w:r w:rsidR="008922AA">
        <w:rPr>
          <w:rStyle w:val="FontStyle46"/>
          <w:lang w:eastAsia="en-US"/>
        </w:rPr>
        <w:t>felt</w:t>
      </w:r>
      <w:r w:rsidR="00E3156F" w:rsidRPr="00A02C86">
        <w:rPr>
          <w:rStyle w:val="FontStyle46"/>
          <w:lang w:eastAsia="en-US"/>
        </w:rPr>
        <w:t>ételezések átláthatóak</w:t>
      </w:r>
      <w:r w:rsidR="00987F9B" w:rsidRPr="00A02C86">
        <w:rPr>
          <w:rStyle w:val="FontStyle46"/>
          <w:lang w:eastAsia="en-US"/>
        </w:rPr>
        <w:t>, i</w:t>
      </w:r>
      <w:r w:rsidR="00E3156F" w:rsidRPr="00A02C86">
        <w:rPr>
          <w:rStyle w:val="FontStyle46"/>
          <w:lang w:eastAsia="en-US"/>
        </w:rPr>
        <w:t>deértve a</w:t>
      </w:r>
      <w:r w:rsidR="001B7221" w:rsidRPr="00A02C86">
        <w:rPr>
          <w:rStyle w:val="FontStyle46"/>
          <w:lang w:eastAsia="en-US"/>
        </w:rPr>
        <w:t>zt is, hogy közlésre kerülnek a</w:t>
      </w:r>
      <w:r>
        <w:rPr>
          <w:rStyle w:val="FontStyle46"/>
          <w:lang w:eastAsia="en-US"/>
        </w:rPr>
        <w:t xml:space="preserve">z </w:t>
      </w:r>
      <w:r>
        <w:rPr>
          <w:rStyle w:val="FontStyle46"/>
          <w:b/>
          <w:lang w:eastAsia="en-US"/>
        </w:rPr>
        <w:t>AF</w:t>
      </w:r>
      <w:r w:rsidR="00E3156F" w:rsidRPr="00A02C86">
        <w:rPr>
          <w:rStyle w:val="FontStyle46"/>
          <w:lang w:eastAsia="en-US"/>
        </w:rPr>
        <w:t xml:space="preserve"> </w:t>
      </w:r>
      <w:r w:rsidR="00E3156F" w:rsidRPr="004B37AB">
        <w:rPr>
          <w:rStyle w:val="FontStyle46"/>
          <w:b/>
          <w:lang w:eastAsia="en-US"/>
        </w:rPr>
        <w:t>jelentésben</w:t>
      </w:r>
      <w:r w:rsidR="00E3156F" w:rsidRPr="00A02C86">
        <w:rPr>
          <w:rStyle w:val="FontStyle46"/>
          <w:lang w:eastAsia="en-US"/>
        </w:rPr>
        <w:t xml:space="preserve"> </w:t>
      </w:r>
      <w:r w:rsidR="00860228" w:rsidRPr="00A02C86">
        <w:rPr>
          <w:rStyle w:val="FontStyle46"/>
          <w:lang w:eastAsia="en-US"/>
        </w:rPr>
        <w:t xml:space="preserve">foglalt </w:t>
      </w:r>
      <w:r w:rsidR="00E3156F" w:rsidRPr="00A02C86">
        <w:rPr>
          <w:rStyle w:val="FontStyle46"/>
          <w:lang w:eastAsia="en-US"/>
        </w:rPr>
        <w:t>eredményekre vonatkozó esetleges bizonytalanságok is</w:t>
      </w:r>
      <w:r w:rsidR="00987F9B" w:rsidRPr="00A02C86">
        <w:rPr>
          <w:rStyle w:val="FontStyle46"/>
          <w:lang w:eastAsia="en-US"/>
        </w:rPr>
        <w:t xml:space="preserve">. </w:t>
      </w:r>
      <w:r w:rsidR="00860228" w:rsidRPr="00A02C86">
        <w:rPr>
          <w:rStyle w:val="FontStyle46"/>
          <w:lang w:eastAsia="en-US"/>
        </w:rPr>
        <w:t xml:space="preserve">Ezt különösen azáltal biztosítja, hogy az </w:t>
      </w:r>
      <w:r w:rsidR="007E54FF">
        <w:rPr>
          <w:rStyle w:val="FontStyle44"/>
          <w:sz w:val="22"/>
          <w:szCs w:val="22"/>
          <w:lang w:eastAsia="en-US"/>
        </w:rPr>
        <w:t>AF jelentés</w:t>
      </w:r>
    </w:p>
    <w:p w14:paraId="7803975E" w14:textId="77777777" w:rsidR="00987F9B" w:rsidRPr="00A02C86" w:rsidRDefault="00987F9B" w:rsidP="004915D8">
      <w:pPr>
        <w:widowControl/>
        <w:jc w:val="both"/>
        <w:rPr>
          <w:sz w:val="22"/>
          <w:szCs w:val="22"/>
        </w:rPr>
      </w:pPr>
    </w:p>
    <w:p w14:paraId="3CD2E30A" w14:textId="3FB287F9" w:rsidR="00987F9B" w:rsidRPr="00A02C86" w:rsidRDefault="00860228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1171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elegendő információt tartalmaz ahhoz, hogy a</w:t>
      </w:r>
      <w:r w:rsidR="00987F9B" w:rsidRPr="00A02C86">
        <w:rPr>
          <w:rStyle w:val="FontStyle46"/>
          <w:lang w:eastAsia="en-US"/>
        </w:rPr>
        <w:t xml:space="preserve"> </w:t>
      </w:r>
      <w:r w:rsidRPr="00A02C86">
        <w:rPr>
          <w:rStyle w:val="FontStyle44"/>
          <w:sz w:val="22"/>
          <w:szCs w:val="22"/>
          <w:lang w:eastAsia="en-US"/>
        </w:rPr>
        <w:t>célzott felhasználó</w:t>
      </w:r>
      <w:r w:rsidR="00967A17" w:rsidRPr="00A02C86">
        <w:rPr>
          <w:rStyle w:val="FontStyle44"/>
          <w:sz w:val="22"/>
          <w:szCs w:val="22"/>
          <w:lang w:eastAsia="en-US"/>
        </w:rPr>
        <w:t>k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megítélhess</w:t>
      </w:r>
      <w:r w:rsidR="00967A17" w:rsidRPr="00A02C86">
        <w:rPr>
          <w:rStyle w:val="FontStyle46"/>
          <w:lang w:eastAsia="en-US"/>
        </w:rPr>
        <w:t>ék</w:t>
      </w:r>
      <w:r w:rsidRPr="00A02C86">
        <w:rPr>
          <w:rStyle w:val="FontStyle46"/>
          <w:lang w:eastAsia="en-US"/>
        </w:rPr>
        <w:t xml:space="preserve"> az</w:t>
      </w:r>
      <w:r w:rsidR="00987F9B" w:rsidRPr="00A02C86">
        <w:rPr>
          <w:rStyle w:val="FontStyle46"/>
          <w:lang w:eastAsia="en-US"/>
        </w:rPr>
        <w:t xml:space="preserve">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 xml:space="preserve">tartalmának </w:t>
      </w:r>
      <w:r w:rsidR="00967A17" w:rsidRPr="00A02C86">
        <w:rPr>
          <w:rStyle w:val="FontStyle46"/>
          <w:lang w:eastAsia="en-US"/>
        </w:rPr>
        <w:t>releváns voltát;</w:t>
      </w:r>
    </w:p>
    <w:p w14:paraId="015CD413" w14:textId="7736A3DB" w:rsidR="00987F9B" w:rsidRPr="00A02C86" w:rsidRDefault="00967A17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1171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 xml:space="preserve">elegendő információt tartalmaz ahhoz, hogy a </w:t>
      </w:r>
      <w:r w:rsidRPr="00A02C86">
        <w:rPr>
          <w:rStyle w:val="FontStyle44"/>
          <w:sz w:val="22"/>
          <w:szCs w:val="22"/>
          <w:lang w:eastAsia="en-US"/>
        </w:rPr>
        <w:t xml:space="preserve">célzott felhasználók </w:t>
      </w:r>
      <w:r w:rsidRPr="00A02C86">
        <w:rPr>
          <w:rStyle w:val="FontStyle46"/>
          <w:lang w:eastAsia="en-US"/>
        </w:rPr>
        <w:t xml:space="preserve">megérthessék az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tartalmának következményeit;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6"/>
          <w:lang w:eastAsia="en-US"/>
        </w:rPr>
        <w:t>valamint</w:t>
      </w:r>
    </w:p>
    <w:p w14:paraId="61407D6B" w14:textId="77777777" w:rsidR="00987F9B" w:rsidRPr="00A02C86" w:rsidRDefault="00967A17" w:rsidP="004915D8">
      <w:pPr>
        <w:pStyle w:val="Style19"/>
        <w:widowControl/>
        <w:numPr>
          <w:ilvl w:val="0"/>
          <w:numId w:val="8"/>
        </w:numPr>
        <w:tabs>
          <w:tab w:val="left" w:pos="1171"/>
        </w:tabs>
        <w:spacing w:line="317" w:lineRule="exact"/>
        <w:ind w:left="816" w:firstLine="0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ezen információk világosan és érthetően kerülnek bemutatásra</w:t>
      </w:r>
      <w:r w:rsidR="00987F9B" w:rsidRPr="00A02C86">
        <w:rPr>
          <w:rStyle w:val="FontStyle46"/>
          <w:lang w:eastAsia="en-US"/>
        </w:rPr>
        <w:t>.</w:t>
      </w:r>
    </w:p>
    <w:p w14:paraId="02186BA3" w14:textId="77777777" w:rsidR="00987F9B" w:rsidRPr="00A02C86" w:rsidRDefault="00987F9B" w:rsidP="004915D8">
      <w:pPr>
        <w:pStyle w:val="Style23"/>
        <w:widowControl/>
        <w:spacing w:line="240" w:lineRule="exact"/>
        <w:ind w:left="792"/>
        <w:jc w:val="both"/>
        <w:rPr>
          <w:sz w:val="22"/>
          <w:szCs w:val="22"/>
        </w:rPr>
      </w:pPr>
    </w:p>
    <w:p w14:paraId="7DE5EB28" w14:textId="0727E6FD" w:rsidR="00987F9B" w:rsidRPr="00224858" w:rsidRDefault="00987F9B" w:rsidP="004915D8">
      <w:pPr>
        <w:pStyle w:val="Style23"/>
        <w:widowControl/>
        <w:tabs>
          <w:tab w:val="left" w:pos="792"/>
        </w:tabs>
        <w:spacing w:before="67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1.1.3</w:t>
      </w:r>
      <w:r w:rsidRPr="00A02C86">
        <w:rPr>
          <w:rStyle w:val="FontStyle46"/>
          <w:lang w:eastAsia="en-US"/>
        </w:rPr>
        <w:tab/>
      </w:r>
      <w:r w:rsidR="00B31421">
        <w:rPr>
          <w:rStyle w:val="FontStyle46"/>
          <w:lang w:eastAsia="en-US"/>
        </w:rPr>
        <w:t>E</w:t>
      </w:r>
      <w:r w:rsidR="00F804CC" w:rsidRPr="00A02C86">
        <w:rPr>
          <w:rStyle w:val="FontStyle46"/>
          <w:lang w:eastAsia="en-US"/>
        </w:rPr>
        <w:t xml:space="preserve"> </w:t>
      </w:r>
      <w:r w:rsidR="00E970E7" w:rsidRPr="00A02C86">
        <w:rPr>
          <w:rStyle w:val="FontStyle46"/>
          <w:lang w:eastAsia="en-US"/>
        </w:rPr>
        <w:t xml:space="preserve">SZABVÁNY </w:t>
      </w:r>
      <w:r w:rsidR="00F804CC" w:rsidRPr="00A02C86">
        <w:rPr>
          <w:rStyle w:val="FontStyle46"/>
          <w:lang w:eastAsia="en-US"/>
        </w:rPr>
        <w:t xml:space="preserve">hozzájárul ahhoz, hogy az Európai Unióban tevékenykedő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vállalkozásoknál </w:t>
      </w:r>
      <w:r w:rsidR="00D41F4C" w:rsidRPr="00A02C86">
        <w:rPr>
          <w:rStyle w:val="FontStyle46"/>
          <w:lang w:eastAsia="en-US"/>
        </w:rPr>
        <w:t xml:space="preserve">működő </w:t>
      </w:r>
      <w:r w:rsidR="007E54FF">
        <w:rPr>
          <w:rStyle w:val="FontStyle44"/>
          <w:sz w:val="22"/>
          <w:szCs w:val="22"/>
          <w:lang w:eastAsia="en-US"/>
        </w:rPr>
        <w:t>aktuáriusi feladatkör</w:t>
      </w:r>
      <w:r w:rsidR="00840776">
        <w:rPr>
          <w:rStyle w:val="FontStyle44"/>
          <w:sz w:val="22"/>
          <w:szCs w:val="22"/>
          <w:lang w:eastAsia="en-US"/>
        </w:rPr>
        <w:t>ö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k (AF) </w:t>
      </w:r>
      <w:r w:rsidR="00D41F4C" w:rsidRPr="00A02C86">
        <w:rPr>
          <w:rStyle w:val="FontStyle46"/>
          <w:lang w:eastAsia="en-US"/>
        </w:rPr>
        <w:t>egységes, hatékony és eredményes gyakorlatokat alkalmazzanak az</w:t>
      </w:r>
      <w:r w:rsidRPr="00A02C86">
        <w:rPr>
          <w:rStyle w:val="FontStyle46"/>
          <w:lang w:eastAsia="en-US"/>
        </w:rPr>
        <w:t xml:space="preserve">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C4514D">
        <w:rPr>
          <w:rStyle w:val="FontStyle44"/>
          <w:sz w:val="22"/>
          <w:szCs w:val="22"/>
          <w:lang w:eastAsia="en-US"/>
        </w:rPr>
        <w:t xml:space="preserve"> </w:t>
      </w:r>
      <w:r w:rsidR="00D41F4C" w:rsidRPr="00A02C86">
        <w:rPr>
          <w:rStyle w:val="FontStyle46"/>
          <w:lang w:eastAsia="en-US"/>
        </w:rPr>
        <w:t>elkészítése során. Ez pedig támogatja, és egyben erősíti az uniós jogszabályok összehangolt és következetes alkalmazását</w:t>
      </w:r>
      <w:r w:rsidRPr="00A02C86">
        <w:rPr>
          <w:rStyle w:val="FontStyle46"/>
          <w:lang w:eastAsia="en-US"/>
        </w:rPr>
        <w:t>.</w:t>
      </w:r>
    </w:p>
    <w:p w14:paraId="787B5E68" w14:textId="77777777" w:rsidR="00987F9B" w:rsidRPr="00224858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2FE1BCE2" w14:textId="77777777" w:rsidR="00987F9B" w:rsidRPr="00224858" w:rsidRDefault="00987F9B" w:rsidP="007566C9">
      <w:pPr>
        <w:pStyle w:val="Heading2"/>
        <w:rPr>
          <w:rStyle w:val="FontStyle44"/>
          <w:lang w:eastAsia="en-US"/>
        </w:rPr>
      </w:pPr>
      <w:bookmarkStart w:id="2" w:name="_Toc86732087"/>
      <w:r w:rsidRPr="00224858">
        <w:rPr>
          <w:rStyle w:val="FontStyle44"/>
          <w:lang w:eastAsia="en-US"/>
        </w:rPr>
        <w:t>1.2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D41F4C">
        <w:rPr>
          <w:rStyle w:val="FontStyle44"/>
          <w:lang w:eastAsia="en-US"/>
        </w:rPr>
        <w:t>Hatókör</w:t>
      </w:r>
      <w:bookmarkEnd w:id="2"/>
    </w:p>
    <w:p w14:paraId="021802BF" w14:textId="66BB944D" w:rsidR="00987F9B" w:rsidRPr="00A02C86" w:rsidRDefault="00C92B1B" w:rsidP="004915D8">
      <w:pPr>
        <w:pStyle w:val="Style23"/>
        <w:widowControl/>
        <w:numPr>
          <w:ilvl w:val="0"/>
          <w:numId w:val="9"/>
        </w:numPr>
        <w:tabs>
          <w:tab w:val="left" w:pos="792"/>
        </w:tabs>
        <w:spacing w:before="336" w:line="307" w:lineRule="exact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</w:t>
      </w:r>
      <w:r w:rsidRPr="00A02C86">
        <w:rPr>
          <w:rStyle w:val="FontStyle46"/>
          <w:lang w:eastAsia="en-US"/>
        </w:rPr>
        <w:t xml:space="preserve"> SZABVÁNY </w:t>
      </w:r>
      <w:r w:rsidR="00D41F4C" w:rsidRPr="00A02C86">
        <w:rPr>
          <w:rStyle w:val="FontStyle46"/>
          <w:lang w:eastAsia="en-US"/>
        </w:rPr>
        <w:t xml:space="preserve">az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aktuáriusi szolgáltatásokat </w:t>
      </w:r>
      <w:r w:rsidR="00D41F4C" w:rsidRPr="00A02C86">
        <w:rPr>
          <w:rStyle w:val="FontStyle46"/>
          <w:lang w:eastAsia="en-US"/>
        </w:rPr>
        <w:t xml:space="preserve">nyújtó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aktuáriusokra </w:t>
      </w:r>
      <w:r w:rsidR="00D41F4C" w:rsidRPr="00A02C86">
        <w:rPr>
          <w:rStyle w:val="FontStyle46"/>
          <w:lang w:eastAsia="en-US"/>
        </w:rPr>
        <w:t xml:space="preserve">vonatkozik abban az esetben, ha </w:t>
      </w:r>
      <w:r w:rsidR="007E54FF">
        <w:rPr>
          <w:rStyle w:val="FontStyle44"/>
          <w:sz w:val="22"/>
          <w:szCs w:val="22"/>
          <w:lang w:eastAsia="en-US"/>
        </w:rPr>
        <w:t>AF jelentés</w:t>
      </w:r>
      <w:r w:rsidR="00D41F4C" w:rsidRPr="00C4514D">
        <w:rPr>
          <w:rStyle w:val="FontStyle46"/>
          <w:b/>
          <w:bCs/>
        </w:rPr>
        <w:t>t</w:t>
      </w:r>
      <w:r w:rsidR="00D41F4C" w:rsidRPr="00A02C86">
        <w:rPr>
          <w:rStyle w:val="FontStyle46"/>
          <w:bCs/>
        </w:rPr>
        <w:t xml:space="preserve"> adnak ki</w:t>
      </w:r>
      <w:r w:rsidR="00840776">
        <w:rPr>
          <w:rStyle w:val="FontStyle46"/>
          <w:bCs/>
        </w:rPr>
        <w:t xml:space="preserve"> annak érdekében</w:t>
      </w:r>
      <w:r w:rsidR="00AB324E">
        <w:rPr>
          <w:rStyle w:val="FontStyle46"/>
          <w:bCs/>
        </w:rPr>
        <w:t>, hogy</w:t>
      </w:r>
      <w:r w:rsidR="00D41F4C" w:rsidRPr="00A02C86">
        <w:rPr>
          <w:rStyle w:val="FontStyle44"/>
          <w:b w:val="0"/>
          <w:sz w:val="22"/>
          <w:szCs w:val="22"/>
          <w:lang w:eastAsia="en-US"/>
        </w:rPr>
        <w:t xml:space="preserve"> </w:t>
      </w:r>
      <w:r w:rsidR="00840776">
        <w:rPr>
          <w:rStyle w:val="FontStyle44"/>
          <w:b w:val="0"/>
          <w:sz w:val="22"/>
          <w:szCs w:val="22"/>
          <w:lang w:eastAsia="en-US"/>
        </w:rPr>
        <w:t xml:space="preserve">a </w:t>
      </w:r>
      <w:r w:rsidR="00840776" w:rsidRPr="00840776">
        <w:rPr>
          <w:rStyle w:val="FontStyle44"/>
          <w:sz w:val="22"/>
          <w:szCs w:val="22"/>
          <w:lang w:eastAsia="en-US"/>
        </w:rPr>
        <w:t>vállalkozás</w:t>
      </w:r>
      <w:r w:rsidR="00D41F4C" w:rsidRPr="00A02C86">
        <w:rPr>
          <w:rStyle w:val="FontStyle46"/>
          <w:lang w:eastAsia="en-US"/>
        </w:rPr>
        <w:t xml:space="preserve"> a </w:t>
      </w:r>
      <w:r w:rsidR="00987F9B" w:rsidRPr="00A02C86">
        <w:rPr>
          <w:rStyle w:val="FontStyle44"/>
          <w:sz w:val="22"/>
          <w:szCs w:val="22"/>
          <w:lang w:eastAsia="en-US"/>
        </w:rPr>
        <w:t>S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zolvencia </w:t>
      </w:r>
      <w:r w:rsidR="00987F9B" w:rsidRPr="00A02C86">
        <w:rPr>
          <w:rStyle w:val="FontStyle44"/>
          <w:sz w:val="22"/>
          <w:szCs w:val="22"/>
          <w:lang w:eastAsia="en-US"/>
        </w:rPr>
        <w:t xml:space="preserve">II </w:t>
      </w:r>
      <w:r w:rsidR="00D41F4C" w:rsidRPr="00A02C86">
        <w:rPr>
          <w:rStyle w:val="FontStyle44"/>
          <w:sz w:val="22"/>
          <w:szCs w:val="22"/>
          <w:lang w:eastAsia="en-US"/>
        </w:rPr>
        <w:t xml:space="preserve">irányelv </w:t>
      </w:r>
      <w:r w:rsidR="00D41F4C" w:rsidRPr="00A02C86">
        <w:rPr>
          <w:rStyle w:val="FontStyle46"/>
          <w:lang w:eastAsia="en-US"/>
        </w:rPr>
        <w:t xml:space="preserve">48. cikke </w:t>
      </w:r>
      <w:r w:rsidR="00084947" w:rsidRPr="00A02C86">
        <w:rPr>
          <w:rStyle w:val="FontStyle46"/>
          <w:lang w:eastAsia="en-US"/>
        </w:rPr>
        <w:t>(</w:t>
      </w:r>
      <w:r w:rsidR="00D41F4C" w:rsidRPr="00A02C86">
        <w:rPr>
          <w:rStyle w:val="FontStyle46"/>
          <w:lang w:eastAsia="en-US"/>
        </w:rPr>
        <w:t xml:space="preserve">1) bekezdésének és </w:t>
      </w:r>
      <w:r w:rsidR="004172EC" w:rsidRPr="00A02C86">
        <w:rPr>
          <w:rStyle w:val="FontStyle46"/>
          <w:lang w:eastAsia="en-US"/>
        </w:rPr>
        <w:t>a Bizottság (EU) 2015/35 felhatalmazáson alapuló rendelete 272. cikke (8) bekezdésének</w:t>
      </w:r>
      <w:r w:rsidR="00AB324E">
        <w:rPr>
          <w:rStyle w:val="FontStyle46"/>
          <w:lang w:eastAsia="en-US"/>
        </w:rPr>
        <w:t xml:space="preserve"> megfeleljen</w:t>
      </w:r>
      <w:r w:rsidR="00987F9B" w:rsidRPr="00A02C86">
        <w:rPr>
          <w:rStyle w:val="FontStyle46"/>
          <w:lang w:eastAsia="en-US"/>
        </w:rPr>
        <w:t>.</w:t>
      </w:r>
    </w:p>
    <w:p w14:paraId="7A97AB10" w14:textId="77777777" w:rsidR="00987F9B" w:rsidRPr="00224858" w:rsidRDefault="00987F9B" w:rsidP="007566C9">
      <w:pPr>
        <w:pStyle w:val="Heading2"/>
        <w:rPr>
          <w:rStyle w:val="FontStyle44"/>
          <w:lang w:eastAsia="en-US"/>
        </w:rPr>
      </w:pPr>
      <w:bookmarkStart w:id="3" w:name="_Toc86732088"/>
      <w:r w:rsidRPr="00224858">
        <w:rPr>
          <w:rStyle w:val="FontStyle44"/>
          <w:lang w:eastAsia="en-US"/>
        </w:rPr>
        <w:t>1.3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772996">
        <w:rPr>
          <w:rStyle w:val="FontStyle44"/>
          <w:lang w:eastAsia="en-US"/>
        </w:rPr>
        <w:t>Alapelvek</w:t>
      </w:r>
      <w:bookmarkEnd w:id="3"/>
    </w:p>
    <w:p w14:paraId="278A7FEC" w14:textId="730F694F" w:rsidR="00987F9B" w:rsidRPr="00A02C86" w:rsidRDefault="00984AB7" w:rsidP="004915D8">
      <w:pPr>
        <w:pStyle w:val="Style23"/>
        <w:widowControl/>
        <w:numPr>
          <w:ilvl w:val="0"/>
          <w:numId w:val="10"/>
        </w:numPr>
        <w:tabs>
          <w:tab w:val="left" w:pos="797"/>
        </w:tabs>
        <w:spacing w:before="312"/>
        <w:ind w:left="797" w:hanging="797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E</w:t>
      </w:r>
      <w:r w:rsidR="00987F9B" w:rsidRPr="00A02C86">
        <w:rPr>
          <w:rStyle w:val="FontStyle46"/>
          <w:lang w:eastAsia="en-US"/>
        </w:rPr>
        <w:t xml:space="preserve"> </w:t>
      </w:r>
      <w:r w:rsidR="00840776">
        <w:rPr>
          <w:rStyle w:val="FontStyle46"/>
          <w:lang w:eastAsia="en-US"/>
        </w:rPr>
        <w:t>SZABVÁNY</w:t>
      </w:r>
      <w:r w:rsidR="00D251B4" w:rsidRPr="00A02C86">
        <w:rPr>
          <w:rStyle w:val="FontStyle46"/>
          <w:lang w:eastAsia="en-US"/>
        </w:rPr>
        <w:t xml:space="preserve"> négy alapelvre épül</w:t>
      </w:r>
      <w:r w:rsidR="00987F9B" w:rsidRPr="00A02C86">
        <w:rPr>
          <w:rStyle w:val="FontStyle46"/>
          <w:lang w:eastAsia="en-US"/>
        </w:rPr>
        <w:t xml:space="preserve">, </w:t>
      </w:r>
      <w:r w:rsidR="00D251B4" w:rsidRPr="00A02C86">
        <w:rPr>
          <w:rStyle w:val="FontStyle46"/>
          <w:lang w:eastAsia="en-US"/>
        </w:rPr>
        <w:t xml:space="preserve">amelyet </w:t>
      </w:r>
      <w:r w:rsidR="00BB1F6B">
        <w:rPr>
          <w:rStyle w:val="FontStyle46"/>
          <w:lang w:eastAsia="en-US"/>
        </w:rPr>
        <w:t xml:space="preserve">a neki </w:t>
      </w:r>
      <w:r w:rsidR="00D251B4" w:rsidRPr="00A02C86">
        <w:rPr>
          <w:rStyle w:val="FontStyle46"/>
          <w:lang w:eastAsia="en-US"/>
        </w:rPr>
        <w:t>történő megfelelés értékelése során szem előtt kell tartani</w:t>
      </w:r>
      <w:r w:rsidR="00987F9B" w:rsidRPr="00A02C86">
        <w:rPr>
          <w:rStyle w:val="FontStyle46"/>
          <w:lang w:eastAsia="en-US"/>
        </w:rPr>
        <w:t>.</w:t>
      </w:r>
    </w:p>
    <w:p w14:paraId="075A44FF" w14:textId="517313C8" w:rsidR="00987F9B" w:rsidRPr="00A02C86" w:rsidRDefault="00987F9B" w:rsidP="004915D8">
      <w:pPr>
        <w:pStyle w:val="Style23"/>
        <w:widowControl/>
        <w:numPr>
          <w:ilvl w:val="0"/>
          <w:numId w:val="10"/>
        </w:numPr>
        <w:tabs>
          <w:tab w:val="left" w:pos="797"/>
        </w:tabs>
        <w:spacing w:before="331" w:line="307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1</w:t>
      </w:r>
      <w:r w:rsidR="00AC09BC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6"/>
          <w:lang w:eastAsia="en-US"/>
        </w:rPr>
        <w:t xml:space="preserve">: </w:t>
      </w:r>
      <w:r w:rsidR="004A389F" w:rsidRPr="00A02C86">
        <w:rPr>
          <w:rStyle w:val="FontStyle46"/>
          <w:lang w:eastAsia="en-US"/>
        </w:rPr>
        <w:t>Az</w:t>
      </w:r>
      <w:r w:rsidR="00AC09BC" w:rsidRPr="00A02C86">
        <w:rPr>
          <w:rStyle w:val="FontStyle46"/>
          <w:lang w:eastAsia="en-US"/>
        </w:rPr>
        <w:t xml:space="preserve"> </w:t>
      </w:r>
      <w:r w:rsidR="00AC09BC" w:rsidRPr="00A02C86">
        <w:rPr>
          <w:rStyle w:val="FontStyle44"/>
          <w:sz w:val="22"/>
          <w:szCs w:val="22"/>
          <w:lang w:eastAsia="en-US"/>
        </w:rPr>
        <w:t>AF</w:t>
      </w:r>
      <w:r w:rsidR="00473185">
        <w:rPr>
          <w:rStyle w:val="FontStyle44"/>
          <w:sz w:val="22"/>
          <w:szCs w:val="22"/>
          <w:lang w:eastAsia="en-US"/>
        </w:rPr>
        <w:t xml:space="preserve"> jelentés</w:t>
      </w:r>
      <w:r w:rsidR="00AC09BC" w:rsidRPr="00A02C86">
        <w:rPr>
          <w:rStyle w:val="FontStyle44"/>
          <w:sz w:val="22"/>
          <w:szCs w:val="22"/>
          <w:lang w:eastAsia="en-US"/>
        </w:rPr>
        <w:t xml:space="preserve">hez </w:t>
      </w:r>
      <w:r w:rsidR="00AC09BC" w:rsidRPr="00A02C86">
        <w:rPr>
          <w:rStyle w:val="FontStyle46"/>
          <w:lang w:eastAsia="en-US"/>
        </w:rPr>
        <w:t xml:space="preserve">kapcsolódó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AC09BC" w:rsidRPr="00A02C86">
        <w:rPr>
          <w:rStyle w:val="FontStyle44"/>
          <w:sz w:val="22"/>
          <w:szCs w:val="22"/>
          <w:lang w:eastAsia="en-US"/>
        </w:rPr>
        <w:t>ktuáriusi szolgáltatásokat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="00AC09BC" w:rsidRPr="00A02C86">
        <w:rPr>
          <w:rStyle w:val="FontStyle46"/>
          <w:lang w:eastAsia="en-US"/>
        </w:rPr>
        <w:t xml:space="preserve">a Szolvencia II előírásainak és iránymutatásainak megfelelően kell </w:t>
      </w:r>
      <w:r w:rsidR="004A389F" w:rsidRPr="00A02C86">
        <w:rPr>
          <w:rStyle w:val="FontStyle46"/>
          <w:lang w:eastAsia="en-US"/>
        </w:rPr>
        <w:t>végrehajtani</w:t>
      </w:r>
      <w:r w:rsidRPr="00A02C86">
        <w:rPr>
          <w:rStyle w:val="FontStyle46"/>
          <w:lang w:eastAsia="en-US"/>
        </w:rPr>
        <w:t>.</w:t>
      </w:r>
    </w:p>
    <w:p w14:paraId="2D15B052" w14:textId="285DCB78" w:rsidR="00987F9B" w:rsidRPr="00A02C86" w:rsidRDefault="00987F9B" w:rsidP="004A389F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62" w:line="312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2</w:t>
      </w:r>
      <w:r w:rsidR="004A389F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4A389F" w:rsidRPr="00C4514D">
        <w:rPr>
          <w:rStyle w:val="FontStyle44"/>
          <w:b w:val="0"/>
          <w:sz w:val="22"/>
          <w:szCs w:val="22"/>
          <w:lang w:eastAsia="en-US"/>
        </w:rPr>
        <w:t>Az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 AF jelentéshez </w:t>
      </w:r>
      <w:r w:rsidR="004A389F" w:rsidRPr="00A02C86">
        <w:rPr>
          <w:rStyle w:val="FontStyle46"/>
          <w:bCs/>
        </w:rPr>
        <w:t>kapcsolódó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ktuáriusi szolgáltatásokat </w:t>
      </w:r>
      <w:r w:rsidR="004A389F" w:rsidRPr="00A02C86">
        <w:rPr>
          <w:rStyle w:val="FontStyle46"/>
          <w:lang w:eastAsia="en-US"/>
        </w:rPr>
        <w:t xml:space="preserve">a 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vállalkozás </w:t>
      </w:r>
      <w:r w:rsidR="004A389F" w:rsidRPr="00A02C86">
        <w:rPr>
          <w:rStyle w:val="FontStyle46"/>
          <w:bCs/>
        </w:rPr>
        <w:t xml:space="preserve">mögöttes </w:t>
      </w:r>
      <w:r w:rsidR="004A389F" w:rsidRPr="00A02C86">
        <w:rPr>
          <w:rStyle w:val="FontStyle46"/>
          <w:lang w:eastAsia="en-US"/>
        </w:rPr>
        <w:t>kockázatai jellegé</w:t>
      </w:r>
      <w:r w:rsidR="00BB1F6B">
        <w:rPr>
          <w:rStyle w:val="FontStyle46"/>
          <w:lang w:eastAsia="en-US"/>
        </w:rPr>
        <w:t>vel</w:t>
      </w:r>
      <w:r w:rsidR="004A389F" w:rsidRPr="00A02C86">
        <w:rPr>
          <w:rStyle w:val="FontStyle46"/>
          <w:lang w:eastAsia="en-US"/>
        </w:rPr>
        <w:t>, mértéké</w:t>
      </w:r>
      <w:r w:rsidR="00BB1F6B">
        <w:rPr>
          <w:rStyle w:val="FontStyle46"/>
          <w:lang w:eastAsia="en-US"/>
        </w:rPr>
        <w:t>vel</w:t>
      </w:r>
      <w:r w:rsidR="004A389F" w:rsidRPr="00A02C86">
        <w:rPr>
          <w:rStyle w:val="FontStyle46"/>
          <w:lang w:eastAsia="en-US"/>
        </w:rPr>
        <w:t xml:space="preserve"> és komplexitásá</w:t>
      </w:r>
      <w:r w:rsidR="00BB1F6B">
        <w:rPr>
          <w:rStyle w:val="FontStyle46"/>
          <w:lang w:eastAsia="en-US"/>
        </w:rPr>
        <w:t>val</w:t>
      </w:r>
      <w:r w:rsidR="004A389F" w:rsidRPr="00A02C86">
        <w:rPr>
          <w:rStyle w:val="FontStyle46"/>
          <w:lang w:eastAsia="en-US"/>
        </w:rPr>
        <w:t xml:space="preserve"> arány</w:t>
      </w:r>
      <w:r w:rsidR="00BB1F6B">
        <w:rPr>
          <w:rStyle w:val="FontStyle46"/>
          <w:lang w:eastAsia="en-US"/>
        </w:rPr>
        <w:t>os</w:t>
      </w:r>
      <w:r w:rsidR="004A389F" w:rsidRPr="00A02C86">
        <w:rPr>
          <w:rStyle w:val="FontStyle46"/>
          <w:lang w:eastAsia="en-US"/>
        </w:rPr>
        <w:t>an kell végrehajtani (arányosság elve</w:t>
      </w:r>
      <w:r w:rsidRPr="00A02C86">
        <w:rPr>
          <w:rStyle w:val="FontStyle46"/>
          <w:lang w:eastAsia="en-US"/>
        </w:rPr>
        <w:t>)</w:t>
      </w:r>
      <w:r w:rsidR="00473185">
        <w:rPr>
          <w:rStyle w:val="FontStyle46"/>
          <w:lang w:eastAsia="en-US"/>
        </w:rPr>
        <w:t>.</w:t>
      </w:r>
    </w:p>
    <w:p w14:paraId="341A10C8" w14:textId="45A71F5F" w:rsidR="00987F9B" w:rsidRPr="00A02C86" w:rsidRDefault="00987F9B" w:rsidP="004A389F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331" w:line="307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t>3</w:t>
      </w:r>
      <w:r w:rsidR="004A389F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4A389F" w:rsidRPr="00A02C86">
        <w:rPr>
          <w:rStyle w:val="FontStyle44"/>
          <w:b w:val="0"/>
          <w:sz w:val="22"/>
          <w:szCs w:val="22"/>
          <w:lang w:eastAsia="en-US"/>
        </w:rPr>
        <w:t>Az</w:t>
      </w:r>
      <w:r w:rsidR="00EA6A03" w:rsidRPr="00A02C86">
        <w:rPr>
          <w:rStyle w:val="FontStyle44"/>
          <w:sz w:val="22"/>
          <w:szCs w:val="22"/>
          <w:lang w:eastAsia="en-US"/>
        </w:rPr>
        <w:t xml:space="preserve"> AF 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jelentéshez </w:t>
      </w:r>
      <w:r w:rsidR="004A389F" w:rsidRPr="00A02C86">
        <w:rPr>
          <w:rStyle w:val="FontStyle46"/>
          <w:bCs/>
          <w:lang w:eastAsia="en-US"/>
        </w:rPr>
        <w:t xml:space="preserve">kapcsolódó </w:t>
      </w:r>
      <w:r w:rsidR="00C4514D">
        <w:rPr>
          <w:rStyle w:val="FontStyle44"/>
          <w:sz w:val="22"/>
          <w:szCs w:val="22"/>
          <w:lang w:eastAsia="en-US"/>
        </w:rPr>
        <w:t>a</w:t>
      </w:r>
      <w:r w:rsidR="004A389F" w:rsidRPr="00A02C86">
        <w:rPr>
          <w:rStyle w:val="FontStyle44"/>
          <w:sz w:val="22"/>
          <w:szCs w:val="22"/>
          <w:lang w:eastAsia="en-US"/>
        </w:rPr>
        <w:t xml:space="preserve">ktuáriusi szolgáltatásoknak </w:t>
      </w:r>
      <w:r w:rsidR="004A389F" w:rsidRPr="00A02C86">
        <w:rPr>
          <w:rStyle w:val="FontStyle46"/>
          <w:lang w:eastAsia="en-US"/>
        </w:rPr>
        <w:t xml:space="preserve">összhangban kell </w:t>
      </w:r>
      <w:r w:rsidR="00122D10" w:rsidRPr="00A02C86">
        <w:rPr>
          <w:rStyle w:val="FontStyle46"/>
          <w:lang w:eastAsia="en-US"/>
        </w:rPr>
        <w:t>lenniük az aktuáriusi szakma etikai kódexével és az egyéb vonatkozó</w:t>
      </w:r>
      <w:r w:rsidR="003E46EE" w:rsidRPr="00A02C86">
        <w:rPr>
          <w:rStyle w:val="FontStyle46"/>
          <w:lang w:eastAsia="en-US"/>
        </w:rPr>
        <w:t>,</w:t>
      </w:r>
      <w:r w:rsidR="00122D10" w:rsidRPr="00A02C86">
        <w:rPr>
          <w:rStyle w:val="FontStyle46"/>
          <w:lang w:eastAsia="en-US"/>
        </w:rPr>
        <w:t xml:space="preserve"> általános </w:t>
      </w:r>
      <w:r w:rsidRPr="00A02C86">
        <w:rPr>
          <w:rStyle w:val="FontStyle46"/>
          <w:lang w:eastAsia="en-US"/>
        </w:rPr>
        <w:t>a</w:t>
      </w:r>
      <w:r w:rsidR="00122D10" w:rsidRPr="00A02C86">
        <w:rPr>
          <w:rStyle w:val="FontStyle46"/>
          <w:lang w:eastAsia="en-US"/>
        </w:rPr>
        <w:t>ktuáriusi szabványokkal</w:t>
      </w:r>
      <w:r w:rsidRPr="00A02C86">
        <w:rPr>
          <w:rStyle w:val="FontStyle46"/>
          <w:lang w:eastAsia="en-US"/>
        </w:rPr>
        <w:t>.</w:t>
      </w:r>
    </w:p>
    <w:p w14:paraId="67029E13" w14:textId="3D2FAFD3" w:rsidR="00987F9B" w:rsidRPr="00A02C86" w:rsidRDefault="00987F9B" w:rsidP="004915D8">
      <w:pPr>
        <w:pStyle w:val="Style23"/>
        <w:widowControl/>
        <w:numPr>
          <w:ilvl w:val="0"/>
          <w:numId w:val="11"/>
        </w:numPr>
        <w:tabs>
          <w:tab w:val="left" w:pos="797"/>
        </w:tabs>
        <w:spacing w:before="331" w:line="312" w:lineRule="exact"/>
        <w:ind w:left="797" w:hanging="797"/>
        <w:jc w:val="both"/>
        <w:rPr>
          <w:rStyle w:val="FontStyle46"/>
          <w:lang w:eastAsia="en-US"/>
        </w:rPr>
      </w:pPr>
      <w:r w:rsidRPr="00A02C86">
        <w:rPr>
          <w:rStyle w:val="FontStyle44"/>
          <w:sz w:val="22"/>
          <w:szCs w:val="22"/>
          <w:lang w:eastAsia="en-US"/>
        </w:rPr>
        <w:lastRenderedPageBreak/>
        <w:t>4</w:t>
      </w:r>
      <w:r w:rsidR="003E46EE" w:rsidRPr="00A02C86">
        <w:rPr>
          <w:rStyle w:val="FontStyle44"/>
          <w:sz w:val="22"/>
          <w:szCs w:val="22"/>
          <w:lang w:eastAsia="en-US"/>
        </w:rPr>
        <w:t>. alapelv</w:t>
      </w:r>
      <w:r w:rsidRPr="00A02C86">
        <w:rPr>
          <w:rStyle w:val="FontStyle44"/>
          <w:sz w:val="22"/>
          <w:szCs w:val="22"/>
          <w:lang w:eastAsia="en-US"/>
        </w:rPr>
        <w:t xml:space="preserve">: 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>Az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 </w:t>
      </w:r>
      <w:r w:rsidRPr="00A02C86">
        <w:rPr>
          <w:rStyle w:val="FontStyle44"/>
          <w:sz w:val="22"/>
          <w:szCs w:val="22"/>
          <w:lang w:eastAsia="en-US"/>
        </w:rPr>
        <w:t xml:space="preserve">AF 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jelentést 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 xml:space="preserve">a </w:t>
      </w:r>
      <w:r w:rsidR="00C4514D">
        <w:rPr>
          <w:rStyle w:val="FontStyle44"/>
          <w:sz w:val="22"/>
          <w:szCs w:val="22"/>
          <w:lang w:eastAsia="en-US"/>
        </w:rPr>
        <w:t>célzott felhasználók –</w:t>
      </w:r>
      <w:r w:rsidR="0061671D" w:rsidRPr="00A02C86">
        <w:rPr>
          <w:rStyle w:val="FontStyle44"/>
          <w:sz w:val="22"/>
          <w:szCs w:val="22"/>
          <w:lang w:eastAsia="en-US"/>
        </w:rPr>
        <w:t xml:space="preserve"> </w:t>
      </w:r>
      <w:r w:rsidR="0061671D" w:rsidRPr="00A02C86">
        <w:rPr>
          <w:rStyle w:val="FontStyle46"/>
          <w:bCs/>
        </w:rPr>
        <w:t xml:space="preserve">különösen </w:t>
      </w:r>
      <w:r w:rsidR="0061671D" w:rsidRPr="00A02C86">
        <w:rPr>
          <w:rStyle w:val="FontStyle46"/>
          <w:lang w:eastAsia="en-US"/>
        </w:rPr>
        <w:t xml:space="preserve">az </w:t>
      </w:r>
      <w:r w:rsidR="0057704F" w:rsidRPr="0057704F">
        <w:rPr>
          <w:rStyle w:val="FontStyle46"/>
          <w:lang w:eastAsia="en-US"/>
        </w:rPr>
        <w:t xml:space="preserve">igazgatási, irányító vagy felügyelő testület </w:t>
      </w:r>
      <w:r w:rsidR="0061671D" w:rsidRPr="00A02C86">
        <w:rPr>
          <w:rStyle w:val="FontStyle46"/>
          <w:lang w:eastAsia="en-US"/>
        </w:rPr>
        <w:t xml:space="preserve">(Administrative, Management or Supervisory Body, </w:t>
      </w:r>
      <w:r w:rsidR="0061671D" w:rsidRPr="00A02C86">
        <w:rPr>
          <w:rStyle w:val="FontStyle44"/>
          <w:sz w:val="22"/>
          <w:szCs w:val="22"/>
          <w:lang w:eastAsia="en-US"/>
        </w:rPr>
        <w:t>AMSB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>)</w:t>
      </w:r>
      <w:r w:rsidR="00C4514D">
        <w:rPr>
          <w:rStyle w:val="FontStyle44"/>
          <w:b w:val="0"/>
          <w:sz w:val="22"/>
          <w:szCs w:val="22"/>
          <w:lang w:eastAsia="en-US"/>
        </w:rPr>
        <w:t xml:space="preserve"> –</w:t>
      </w:r>
      <w:r w:rsidR="0061671D" w:rsidRPr="00A02C86">
        <w:rPr>
          <w:rStyle w:val="FontStyle44"/>
          <w:b w:val="0"/>
          <w:sz w:val="22"/>
          <w:szCs w:val="22"/>
          <w:lang w:eastAsia="en-US"/>
        </w:rPr>
        <w:t xml:space="preserve"> </w:t>
      </w:r>
      <w:r w:rsidR="0061671D" w:rsidRPr="00A02C86">
        <w:rPr>
          <w:rStyle w:val="FontStyle46"/>
          <w:lang w:eastAsia="en-US"/>
        </w:rPr>
        <w:t>igényeinek megfelelően kell összeállítani.</w:t>
      </w:r>
    </w:p>
    <w:p w14:paraId="6A771B70" w14:textId="77777777" w:rsidR="00987F9B" w:rsidRPr="00224858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76647E09" w14:textId="4EA259FB" w:rsidR="00987F9B" w:rsidRPr="005E4A74" w:rsidRDefault="00987F9B" w:rsidP="007566C9">
      <w:pPr>
        <w:pStyle w:val="Heading2"/>
        <w:rPr>
          <w:rStyle w:val="FontStyle44"/>
          <w:lang w:eastAsia="en-US"/>
        </w:rPr>
      </w:pPr>
      <w:bookmarkStart w:id="4" w:name="_Toc86732089"/>
      <w:r w:rsidRPr="00224858">
        <w:rPr>
          <w:rStyle w:val="FontStyle44"/>
          <w:lang w:eastAsia="en-US"/>
        </w:rPr>
        <w:t>1.4</w:t>
      </w:r>
      <w:r w:rsidRPr="00224858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9001D2">
        <w:rPr>
          <w:rStyle w:val="FontStyle44"/>
          <w:lang w:eastAsia="en-US"/>
        </w:rPr>
        <w:t>Kapcsolat az A</w:t>
      </w:r>
      <w:r w:rsidR="00D726E4">
        <w:rPr>
          <w:rStyle w:val="FontStyle44"/>
          <w:lang w:eastAsia="en-US"/>
        </w:rPr>
        <w:t>ktuáriusi Gyakorlat Magyar Szabványa 1-gyel (A</w:t>
      </w:r>
      <w:r w:rsidR="009001D2">
        <w:rPr>
          <w:rStyle w:val="FontStyle44"/>
          <w:lang w:eastAsia="en-US"/>
        </w:rPr>
        <w:t>GyMSz1</w:t>
      </w:r>
      <w:r w:rsidR="00D726E4">
        <w:rPr>
          <w:rStyle w:val="FontStyle44"/>
          <w:lang w:eastAsia="en-US"/>
        </w:rPr>
        <w:t>)</w:t>
      </w:r>
      <w:bookmarkEnd w:id="4"/>
    </w:p>
    <w:p w14:paraId="0844241F" w14:textId="77777777" w:rsidR="00987F9B" w:rsidRPr="005E4A74" w:rsidRDefault="00987F9B" w:rsidP="004915D8">
      <w:pPr>
        <w:pStyle w:val="Style13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9B5E405" w14:textId="5EBA236B" w:rsidR="009001D2" w:rsidRPr="001C5DB5" w:rsidRDefault="00EF614C" w:rsidP="00445C6F">
      <w:pPr>
        <w:pStyle w:val="Style23"/>
        <w:widowControl/>
        <w:tabs>
          <w:tab w:val="left" w:pos="792"/>
        </w:tabs>
        <w:spacing w:before="86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1.4.1 </w:t>
      </w:r>
      <w:r w:rsidR="00445C6F">
        <w:rPr>
          <w:rStyle w:val="FontStyle46"/>
          <w:lang w:eastAsia="en-US"/>
        </w:rPr>
        <w:tab/>
      </w:r>
      <w:r>
        <w:rPr>
          <w:rStyle w:val="FontStyle46"/>
          <w:lang w:eastAsia="en-US"/>
        </w:rPr>
        <w:t>Amennyire</w:t>
      </w:r>
      <w:r w:rsidR="001C5DB5">
        <w:rPr>
          <w:rStyle w:val="FontStyle46"/>
          <w:lang w:eastAsia="en-US"/>
        </w:rPr>
        <w:t xml:space="preserve"> csak lehetséges, e SZABVÁNY nem ismétli az AGyMSz1-ben már szereplő útmutatásokat. Minden </w:t>
      </w:r>
      <w:r w:rsidR="00D726E4">
        <w:rPr>
          <w:rStyle w:val="FontStyle46"/>
          <w:b/>
          <w:lang w:eastAsia="en-US"/>
        </w:rPr>
        <w:t>aktuárius</w:t>
      </w:r>
      <w:r w:rsidR="001C5DB5">
        <w:rPr>
          <w:rStyle w:val="FontStyle46"/>
          <w:lang w:eastAsia="en-US"/>
        </w:rPr>
        <w:t>, aki megfelel e SZABVÁNY-nak, köteles az AGyMSz1 szabványnak is megfelelni. Az AGyMSz1-ben szereplő „</w:t>
      </w:r>
      <w:r w:rsidR="004B37AB">
        <w:rPr>
          <w:rStyle w:val="FontStyle46"/>
          <w:lang w:eastAsia="en-US"/>
        </w:rPr>
        <w:t>jelen</w:t>
      </w:r>
      <w:r w:rsidR="001C5DB5">
        <w:rPr>
          <w:rStyle w:val="FontStyle46"/>
          <w:lang w:eastAsia="en-US"/>
        </w:rPr>
        <w:t xml:space="preserve"> SZABVÁNY” hivatkozásokat úgy kell érteni, hogy egyaránt vonatkozik az A</w:t>
      </w:r>
      <w:r w:rsidR="00A81B4B">
        <w:rPr>
          <w:rStyle w:val="FontStyle46"/>
          <w:lang w:eastAsia="en-US"/>
        </w:rPr>
        <w:t>G</w:t>
      </w:r>
      <w:r w:rsidR="001C5DB5">
        <w:rPr>
          <w:rStyle w:val="FontStyle46"/>
          <w:lang w:eastAsia="en-US"/>
        </w:rPr>
        <w:t>yMSz</w:t>
      </w:r>
      <w:r w:rsidR="00A81B4B">
        <w:rPr>
          <w:rStyle w:val="FontStyle46"/>
          <w:lang w:eastAsia="en-US"/>
        </w:rPr>
        <w:t>3</w:t>
      </w:r>
      <w:r w:rsidR="001C5DB5">
        <w:rPr>
          <w:rStyle w:val="FontStyle46"/>
          <w:lang w:eastAsia="en-US"/>
        </w:rPr>
        <w:t xml:space="preserve"> szabványra is, ahol ez alkalmazható.</w:t>
      </w:r>
    </w:p>
    <w:p w14:paraId="392A6EB0" w14:textId="4A2149FF" w:rsidR="00987F9B" w:rsidRDefault="009001D2" w:rsidP="0061671D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1.4.2</w:t>
      </w:r>
      <w:r>
        <w:rPr>
          <w:rStyle w:val="FontStyle46"/>
          <w:lang w:eastAsia="en-US"/>
        </w:rPr>
        <w:tab/>
      </w:r>
      <w:r w:rsidR="00504982" w:rsidRPr="00A02C86">
        <w:rPr>
          <w:rStyle w:val="FontStyle46"/>
          <w:lang w:eastAsia="en-US"/>
        </w:rPr>
        <w:t xml:space="preserve">A jelen </w:t>
      </w:r>
      <w:r w:rsidR="00473185">
        <w:rPr>
          <w:rStyle w:val="FontStyle46"/>
          <w:lang w:eastAsia="en-US"/>
        </w:rPr>
        <w:t>SZABVÁNY</w:t>
      </w:r>
      <w:r w:rsidR="00504982" w:rsidRPr="00A02C86">
        <w:rPr>
          <w:rStyle w:val="FontStyle46"/>
          <w:lang w:eastAsia="en-US"/>
        </w:rPr>
        <w:t xml:space="preserve"> alapelveinek be nem tartása </w:t>
      </w:r>
      <w:r w:rsidR="00A02C86" w:rsidRPr="00A02C86">
        <w:rPr>
          <w:rStyle w:val="FontStyle46"/>
          <w:lang w:eastAsia="en-US"/>
        </w:rPr>
        <w:t xml:space="preserve">nem minősül az alapelvtől való eltérésnek, amennyiben ennek nincsen </w:t>
      </w:r>
      <w:r w:rsidR="00A02C86" w:rsidRPr="00A02C86">
        <w:rPr>
          <w:rStyle w:val="FontStyle44"/>
          <w:sz w:val="22"/>
          <w:szCs w:val="22"/>
          <w:lang w:eastAsia="en-US"/>
        </w:rPr>
        <w:t xml:space="preserve">lényeges </w:t>
      </w:r>
      <w:r w:rsidR="00A02C86" w:rsidRPr="00A02C86">
        <w:rPr>
          <w:rStyle w:val="FontStyle44"/>
          <w:b w:val="0"/>
          <w:sz w:val="22"/>
          <w:szCs w:val="22"/>
          <w:lang w:eastAsia="en-US"/>
        </w:rPr>
        <w:t>hatása</w:t>
      </w:r>
      <w:r w:rsidR="00987F9B" w:rsidRPr="00A02C86">
        <w:rPr>
          <w:rStyle w:val="FontStyle46"/>
          <w:lang w:eastAsia="en-US"/>
        </w:rPr>
        <w:t xml:space="preserve">. </w:t>
      </w:r>
      <w:r w:rsidR="00A02C86">
        <w:rPr>
          <w:rStyle w:val="FontStyle46"/>
          <w:lang w:eastAsia="en-US"/>
        </w:rPr>
        <w:t xml:space="preserve">A jelen </w:t>
      </w:r>
      <w:r w:rsidR="00473185">
        <w:rPr>
          <w:rStyle w:val="FontStyle46"/>
          <w:lang w:eastAsia="en-US"/>
        </w:rPr>
        <w:t>SZABVÁNY</w:t>
      </w:r>
      <w:r w:rsidR="00A02C86">
        <w:rPr>
          <w:rStyle w:val="FontStyle46"/>
          <w:lang w:eastAsia="en-US"/>
        </w:rPr>
        <w:t xml:space="preserve"> tartalmát ebben a kontextusban kell értelmezni még abban az esetben is, ha a „</w:t>
      </w:r>
      <w:r w:rsidR="00A02C86" w:rsidRPr="00A02C86">
        <w:rPr>
          <w:rStyle w:val="FontStyle46"/>
          <w:b/>
          <w:lang w:eastAsia="en-US"/>
        </w:rPr>
        <w:t>lényeges</w:t>
      </w:r>
      <w:r w:rsidR="00A02C86">
        <w:rPr>
          <w:rStyle w:val="FontStyle46"/>
          <w:b/>
          <w:lang w:eastAsia="en-US"/>
        </w:rPr>
        <w:t>”</w:t>
      </w:r>
      <w:r w:rsidR="00A02C86">
        <w:rPr>
          <w:rStyle w:val="FontStyle46"/>
          <w:lang w:eastAsia="en-US"/>
        </w:rPr>
        <w:t xml:space="preserve"> szó nem szerepel kifejezetten, illetve a „kell” szó szerepel a szövegben</w:t>
      </w:r>
      <w:r w:rsidR="00987F9B" w:rsidRPr="00A02C86">
        <w:rPr>
          <w:rStyle w:val="FontStyle46"/>
          <w:lang w:eastAsia="en-US"/>
        </w:rPr>
        <w:t>.</w:t>
      </w:r>
    </w:p>
    <w:p w14:paraId="4C058DB0" w14:textId="4FAE9A1E" w:rsidR="009001D2" w:rsidRPr="00A02C86" w:rsidRDefault="009001D2" w:rsidP="0061671D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</w:p>
    <w:p w14:paraId="2BE51CF9" w14:textId="77777777" w:rsidR="00987F9B" w:rsidRPr="005E4A74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0F95376E" w14:textId="77777777" w:rsidR="00987F9B" w:rsidRPr="005E4A74" w:rsidRDefault="00987F9B" w:rsidP="007566C9">
      <w:pPr>
        <w:pStyle w:val="Heading2"/>
        <w:rPr>
          <w:rStyle w:val="FontStyle44"/>
          <w:lang w:eastAsia="en-US"/>
        </w:rPr>
      </w:pPr>
      <w:bookmarkStart w:id="5" w:name="_Toc86732090"/>
      <w:r w:rsidRPr="005E4A74">
        <w:rPr>
          <w:rStyle w:val="FontStyle44"/>
          <w:lang w:eastAsia="en-US"/>
        </w:rPr>
        <w:t>1.5</w:t>
      </w:r>
      <w:r w:rsidRPr="005E4A74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A02C86">
        <w:rPr>
          <w:rStyle w:val="FontStyle44"/>
          <w:lang w:eastAsia="en-US"/>
        </w:rPr>
        <w:t>Nyelvezet</w:t>
      </w:r>
      <w:bookmarkEnd w:id="5"/>
    </w:p>
    <w:p w14:paraId="6A7C2890" w14:textId="77777777" w:rsidR="00987F9B" w:rsidRPr="005E4A74" w:rsidRDefault="00987F9B" w:rsidP="004915D8">
      <w:pPr>
        <w:pStyle w:val="Style23"/>
        <w:widowControl/>
        <w:spacing w:line="240" w:lineRule="exact"/>
        <w:ind w:left="792"/>
        <w:jc w:val="both"/>
        <w:rPr>
          <w:sz w:val="20"/>
          <w:szCs w:val="20"/>
        </w:rPr>
      </w:pPr>
    </w:p>
    <w:p w14:paraId="382CFF98" w14:textId="22CB66DD" w:rsidR="00987F9B" w:rsidRPr="00A02C86" w:rsidRDefault="00987F9B" w:rsidP="004915D8">
      <w:pPr>
        <w:pStyle w:val="Style23"/>
        <w:widowControl/>
        <w:tabs>
          <w:tab w:val="left" w:pos="792"/>
        </w:tabs>
        <w:spacing w:before="86"/>
        <w:ind w:left="792"/>
        <w:jc w:val="both"/>
        <w:rPr>
          <w:rStyle w:val="FontStyle46"/>
          <w:lang w:eastAsia="en-US"/>
        </w:rPr>
      </w:pPr>
      <w:r w:rsidRPr="005E4A74">
        <w:rPr>
          <w:rStyle w:val="FontStyle46"/>
          <w:lang w:eastAsia="en-US"/>
        </w:rPr>
        <w:t>1.5.1</w:t>
      </w:r>
      <w:r w:rsidRPr="005E4A74">
        <w:rPr>
          <w:rStyle w:val="FontStyle46"/>
          <w:sz w:val="20"/>
          <w:szCs w:val="20"/>
          <w:lang w:eastAsia="en-US"/>
        </w:rPr>
        <w:tab/>
      </w:r>
      <w:r w:rsidR="00EA6A03">
        <w:rPr>
          <w:rStyle w:val="FontStyle46"/>
          <w:sz w:val="20"/>
          <w:szCs w:val="20"/>
          <w:lang w:eastAsia="en-US"/>
        </w:rPr>
        <w:t>E</w:t>
      </w:r>
      <w:r w:rsidR="00F76E9A">
        <w:rPr>
          <w:rStyle w:val="FontStyle46"/>
          <w:lang w:eastAsia="en-US"/>
        </w:rPr>
        <w:t xml:space="preserve"> </w:t>
      </w:r>
      <w:r w:rsidR="00473185">
        <w:rPr>
          <w:rStyle w:val="FontStyle46"/>
          <w:lang w:eastAsia="en-US"/>
        </w:rPr>
        <w:t>SZABVÁNY-</w:t>
      </w:r>
      <w:r w:rsidR="00F76E9A">
        <w:rPr>
          <w:rStyle w:val="FontStyle46"/>
          <w:lang w:eastAsia="en-US"/>
        </w:rPr>
        <w:t xml:space="preserve">ban használt nyelvezet bizonyos kifejezéseit nagyon specifikusan kell értelmezni az </w:t>
      </w:r>
      <w:r w:rsidR="00D726E4" w:rsidRPr="00F76E9A">
        <w:rPr>
          <w:rStyle w:val="FontStyle46"/>
          <w:b/>
          <w:lang w:eastAsia="en-US"/>
        </w:rPr>
        <w:t>aktuárius</w:t>
      </w:r>
      <w:r w:rsidR="00F76E9A">
        <w:rPr>
          <w:rStyle w:val="FontStyle46"/>
          <w:lang w:eastAsia="en-US"/>
        </w:rPr>
        <w:t xml:space="preserve"> döntéseivel összefüggésben</w:t>
      </w:r>
      <w:r w:rsidRPr="006D61CA">
        <w:rPr>
          <w:rStyle w:val="FontStyle44"/>
          <w:b w:val="0"/>
          <w:sz w:val="22"/>
          <w:szCs w:val="22"/>
          <w:lang w:eastAsia="en-US"/>
        </w:rPr>
        <w:t>.</w:t>
      </w:r>
      <w:r w:rsidRPr="00A02C86">
        <w:rPr>
          <w:rStyle w:val="FontStyle44"/>
          <w:sz w:val="22"/>
          <w:szCs w:val="22"/>
          <w:lang w:eastAsia="en-US"/>
        </w:rPr>
        <w:t xml:space="preserve"> </w:t>
      </w:r>
      <w:r w:rsidR="00F76E9A">
        <w:rPr>
          <w:rStyle w:val="FontStyle46"/>
          <w:lang w:eastAsia="en-US"/>
        </w:rPr>
        <w:t>Különösen a</w:t>
      </w:r>
      <w:r w:rsidR="00D6009F">
        <w:rPr>
          <w:rStyle w:val="FontStyle46"/>
          <w:lang w:eastAsia="en-US"/>
        </w:rPr>
        <w:t xml:space="preserve"> következő </w:t>
      </w:r>
      <w:r w:rsidR="00F76E9A">
        <w:rPr>
          <w:rStyle w:val="FontStyle46"/>
          <w:lang w:eastAsia="en-US"/>
        </w:rPr>
        <w:t xml:space="preserve">kifejezések esetében </w:t>
      </w:r>
      <w:r w:rsidR="00AE1A06">
        <w:rPr>
          <w:rStyle w:val="FontStyle46"/>
          <w:lang w:eastAsia="en-US"/>
        </w:rPr>
        <w:t>fontos, hogy a szándékolt jelentésüknek megfelelően értsük őket</w:t>
      </w:r>
      <w:r w:rsidRPr="00A02C86">
        <w:rPr>
          <w:rStyle w:val="FontStyle46"/>
          <w:lang w:eastAsia="en-US"/>
        </w:rPr>
        <w:t>:</w:t>
      </w:r>
    </w:p>
    <w:p w14:paraId="3156378C" w14:textId="4697B25E" w:rsidR="00987F9B" w:rsidRPr="00A02C86" w:rsidRDefault="00F76E9A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„köteles” kitétel azt jelenti, hogy az adott lépés végrehajtása kötelező, illetve a jelzett lépés végrehajtásának elmulasztása </w:t>
      </w:r>
      <w:r w:rsidR="00473185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473185">
        <w:rPr>
          <w:rStyle w:val="FontStyle46"/>
          <w:lang w:eastAsia="en-US"/>
        </w:rPr>
        <w:t>SZABVÁNY-</w:t>
      </w:r>
      <w:r>
        <w:rPr>
          <w:rStyle w:val="FontStyle46"/>
          <w:lang w:eastAsia="en-US"/>
        </w:rPr>
        <w:t>tól való eltérésnek minősül</w:t>
      </w:r>
      <w:r w:rsidR="008F31FB">
        <w:rPr>
          <w:rStyle w:val="FontStyle46"/>
          <w:lang w:eastAsia="en-US"/>
        </w:rPr>
        <w:t>, kivéve</w:t>
      </w:r>
      <w:r w:rsidR="00D662B9">
        <w:rPr>
          <w:rStyle w:val="FontStyle46"/>
          <w:lang w:eastAsia="en-US"/>
        </w:rPr>
        <w:t>,</w:t>
      </w:r>
      <w:r w:rsidR="008F31FB">
        <w:rPr>
          <w:rStyle w:val="FontStyle46"/>
          <w:lang w:eastAsia="en-US"/>
        </w:rPr>
        <w:t xml:space="preserve"> ha</w:t>
      </w:r>
      <w:r w:rsidR="00D97ACC">
        <w:rPr>
          <w:rStyle w:val="FontStyle46"/>
          <w:lang w:eastAsia="en-US"/>
        </w:rPr>
        <w:t xml:space="preserve"> az eltérést </w:t>
      </w:r>
      <w:r w:rsidR="008F31FB">
        <w:rPr>
          <w:rStyle w:val="FontStyle46"/>
          <w:lang w:eastAsia="en-US"/>
        </w:rPr>
        <w:t>egy jogszabállyal (AGyMSz1 1.3.1) vagy szakmai viselkedési szabályzattal (AGyMSz1 1.3.2) való ütközés okozza</w:t>
      </w:r>
      <w:r w:rsidR="00987F9B" w:rsidRPr="00A02C86">
        <w:rPr>
          <w:rStyle w:val="FontStyle46"/>
          <w:lang w:eastAsia="en-US"/>
        </w:rPr>
        <w:t>.</w:t>
      </w:r>
    </w:p>
    <w:p w14:paraId="539DBAB8" w14:textId="7F1438F2" w:rsidR="00987F9B" w:rsidRPr="00A02C86" w:rsidRDefault="00F76E9A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before="5"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„kell” </w:t>
      </w:r>
      <w:r w:rsidR="00987F9B" w:rsidRPr="00A02C86">
        <w:rPr>
          <w:rStyle w:val="FontStyle46"/>
          <w:lang w:eastAsia="en-US"/>
        </w:rPr>
        <w:t>(</w:t>
      </w:r>
      <w:r>
        <w:rPr>
          <w:rStyle w:val="FontStyle46"/>
          <w:lang w:eastAsia="en-US"/>
        </w:rPr>
        <w:t>vagy a felszólító mód</w:t>
      </w:r>
      <w:r w:rsidR="00987F9B" w:rsidRPr="00A02C86">
        <w:rPr>
          <w:rStyle w:val="FontStyle46"/>
          <w:lang w:eastAsia="en-US"/>
        </w:rPr>
        <w:t xml:space="preserve">) </w:t>
      </w:r>
      <w:r>
        <w:rPr>
          <w:rStyle w:val="FontStyle46"/>
          <w:lang w:eastAsia="en-US"/>
        </w:rPr>
        <w:t xml:space="preserve">alkalmazása azt jelenti, hogy normál körülmények között az </w:t>
      </w:r>
      <w:r w:rsidRPr="00F76E9A">
        <w:rPr>
          <w:rStyle w:val="FontStyle46"/>
          <w:b/>
          <w:lang w:eastAsia="en-US"/>
        </w:rPr>
        <w:t>aktuáriussal</w:t>
      </w:r>
      <w:r>
        <w:rPr>
          <w:rStyle w:val="FontStyle46"/>
          <w:lang w:eastAsia="en-US"/>
        </w:rPr>
        <w:t xml:space="preserve"> szemben elvárás </w:t>
      </w:r>
      <w:r w:rsidR="003F4D10">
        <w:rPr>
          <w:rStyle w:val="FontStyle46"/>
          <w:lang w:eastAsia="en-US"/>
        </w:rPr>
        <w:t>az adott lépés elvégzése</w:t>
      </w:r>
      <w:r w:rsidR="00987F9B" w:rsidRPr="00A02C86">
        <w:rPr>
          <w:rStyle w:val="FontStyle46"/>
          <w:lang w:eastAsia="en-US"/>
        </w:rPr>
        <w:t xml:space="preserve">, </w:t>
      </w:r>
      <w:r w:rsidR="003F4D10">
        <w:rPr>
          <w:rStyle w:val="FontStyle46"/>
          <w:lang w:eastAsia="en-US"/>
        </w:rPr>
        <w:t xml:space="preserve">kivéve, </w:t>
      </w:r>
      <w:r w:rsidR="008F31FB">
        <w:rPr>
          <w:rStyle w:val="FontStyle46"/>
          <w:lang w:eastAsia="en-US"/>
        </w:rPr>
        <w:t>ha az eltérést egy jogszabállyal (AGyMSz1 1.3.1) vagy szakmai viselkedési szabályzattal (AGyMSz1 1.3.2) való ütközés okozza. Habár, minde</w:t>
      </w:r>
      <w:r w:rsidR="00FB4C5D">
        <w:rPr>
          <w:rStyle w:val="FontStyle46"/>
          <w:lang w:eastAsia="en-US"/>
        </w:rPr>
        <w:t>n más esetben,</w:t>
      </w:r>
      <w:r w:rsidR="008F31FB" w:rsidDel="008F31FB">
        <w:rPr>
          <w:rStyle w:val="FontStyle46"/>
          <w:lang w:eastAsia="en-US"/>
        </w:rPr>
        <w:t xml:space="preserve"> </w:t>
      </w:r>
      <w:r w:rsidR="003F4D10">
        <w:rPr>
          <w:rStyle w:val="FontStyle46"/>
          <w:lang w:eastAsia="en-US"/>
        </w:rPr>
        <w:t xml:space="preserve">ha </w:t>
      </w:r>
      <w:r w:rsidR="00FB4C5D">
        <w:rPr>
          <w:rStyle w:val="FontStyle46"/>
          <w:lang w:eastAsia="en-US"/>
        </w:rPr>
        <w:t>az adott lépés elvégzése</w:t>
      </w:r>
      <w:r w:rsidR="003F4D10">
        <w:rPr>
          <w:rStyle w:val="FontStyle46"/>
          <w:lang w:eastAsia="en-US"/>
        </w:rPr>
        <w:t xml:space="preserve"> olyan eredményhez vezetne, amely helytelen vagy félrevezethetné az </w:t>
      </w:r>
      <w:r w:rsidR="003F4D10" w:rsidRPr="003F4D10">
        <w:rPr>
          <w:rStyle w:val="FontStyle46"/>
          <w:b/>
          <w:lang w:eastAsia="en-US"/>
        </w:rPr>
        <w:t>aktuáriusi szolgáltatások célzott felhasználóit</w:t>
      </w:r>
      <w:r w:rsidR="00FB4C5D">
        <w:rPr>
          <w:rStyle w:val="FontStyle46"/>
          <w:b/>
          <w:lang w:eastAsia="en-US"/>
        </w:rPr>
        <w:t>,</w:t>
      </w:r>
      <w:r w:rsidR="00FB4C5D">
        <w:rPr>
          <w:rStyle w:val="FontStyle46"/>
          <w:lang w:eastAsia="en-US"/>
        </w:rPr>
        <w:t xml:space="preserve"> az </w:t>
      </w:r>
      <w:r w:rsidR="00FB4C5D">
        <w:rPr>
          <w:rStyle w:val="FontStyle46"/>
          <w:b/>
          <w:lang w:eastAsia="en-US"/>
        </w:rPr>
        <w:t>aktuáriusnak</w:t>
      </w:r>
      <w:r w:rsidR="00FB4C5D">
        <w:rPr>
          <w:rStyle w:val="FontStyle46"/>
          <w:lang w:eastAsia="en-US"/>
        </w:rPr>
        <w:t xml:space="preserve"> el kell térnie ettől az iránymutatástól és</w:t>
      </w:r>
      <w:r w:rsidR="003F4D10">
        <w:rPr>
          <w:rStyle w:val="FontStyle46"/>
          <w:lang w:eastAsia="en-US"/>
        </w:rPr>
        <w:t xml:space="preserve"> ennek tényét és a jelzett lépés elmulasztásának indoklását be kell mutatnia</w:t>
      </w:r>
      <w:r w:rsidR="00FB4C5D">
        <w:rPr>
          <w:rStyle w:val="FontStyle46"/>
          <w:lang w:eastAsia="en-US"/>
        </w:rPr>
        <w:t xml:space="preserve"> az AGyMSz1 1.3.3-ban leírtaknak megfelelően</w:t>
      </w:r>
      <w:r w:rsidR="00987F9B" w:rsidRPr="00A02C86">
        <w:rPr>
          <w:rStyle w:val="FontStyle46"/>
          <w:lang w:eastAsia="en-US"/>
        </w:rPr>
        <w:t>.</w:t>
      </w:r>
    </w:p>
    <w:p w14:paraId="6510FBE9" w14:textId="77777777" w:rsidR="00987F9B" w:rsidRDefault="00141AA9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feltételes mód alkalmazása arra utal, hogy az adott lépés nem kötelező, sőt végrehajtása nem szükségszerűen elvárt, de bizonyos körülmények között helyénvaló, adott esetben több alternatív lépés egyikeként</w:t>
      </w:r>
      <w:r w:rsidR="00987F9B" w:rsidRPr="00A02C86">
        <w:rPr>
          <w:rStyle w:val="FontStyle46"/>
          <w:lang w:eastAsia="en-US"/>
        </w:rPr>
        <w:t xml:space="preserve">. </w:t>
      </w:r>
      <w:r w:rsidR="00411D24">
        <w:rPr>
          <w:rStyle w:val="FontStyle46"/>
          <w:lang w:eastAsia="en-US"/>
        </w:rPr>
        <w:t>A „lehetséges” kifejezést nem a feltételes mód szinonimájaként, hanem normál jelentésében használjuk</w:t>
      </w:r>
      <w:r w:rsidR="00987F9B" w:rsidRPr="00A02C86">
        <w:rPr>
          <w:rStyle w:val="FontStyle46"/>
          <w:lang w:eastAsia="en-US"/>
        </w:rPr>
        <w:t>.</w:t>
      </w:r>
    </w:p>
    <w:p w14:paraId="4402F14F" w14:textId="205097BD" w:rsidR="00FB4C5D" w:rsidRPr="00A02C86" w:rsidRDefault="00D662B9" w:rsidP="004915D8">
      <w:pPr>
        <w:pStyle w:val="Style19"/>
        <w:widowControl/>
        <w:numPr>
          <w:ilvl w:val="0"/>
          <w:numId w:val="12"/>
        </w:numPr>
        <w:tabs>
          <w:tab w:val="left" w:pos="1162"/>
        </w:tabs>
        <w:spacing w:line="317" w:lineRule="exact"/>
        <w:ind w:left="1162" w:hanging="35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„minden” vagy „bármely” (angol eredetiben „</w:t>
      </w:r>
      <w:r w:rsidR="00FB4C5D">
        <w:rPr>
          <w:rStyle w:val="FontStyle46"/>
          <w:lang w:eastAsia="en-US"/>
        </w:rPr>
        <w:t>any</w:t>
      </w:r>
      <w:r>
        <w:rPr>
          <w:rStyle w:val="FontStyle46"/>
          <w:lang w:eastAsia="en-US"/>
        </w:rPr>
        <w:t>”)</w:t>
      </w:r>
      <w:r w:rsidR="00271A96">
        <w:rPr>
          <w:rStyle w:val="FontStyle46"/>
          <w:lang w:eastAsia="en-US"/>
        </w:rPr>
        <w:t xml:space="preserve"> </w:t>
      </w:r>
      <w:r w:rsidR="00EF614C">
        <w:rPr>
          <w:rStyle w:val="FontStyle46"/>
          <w:lang w:eastAsia="en-US"/>
        </w:rPr>
        <w:t xml:space="preserve">szavak alatt </w:t>
      </w:r>
      <w:r w:rsidR="00271A96">
        <w:rPr>
          <w:rStyle w:val="FontStyle46"/>
          <w:lang w:eastAsia="en-US"/>
        </w:rPr>
        <w:t>(mint például a „bármely jelentés</w:t>
      </w:r>
      <w:r w:rsidR="004B37AB">
        <w:rPr>
          <w:rStyle w:val="FontStyle46"/>
          <w:lang w:eastAsia="en-US"/>
        </w:rPr>
        <w:t>”</w:t>
      </w:r>
      <w:r w:rsidR="00271A96">
        <w:rPr>
          <w:rStyle w:val="FontStyle46"/>
          <w:lang w:eastAsia="en-US"/>
        </w:rPr>
        <w:t xml:space="preserve">) az összes ilyen elemet kell érteni, ha azok léteznek, megengedve, hogy esetleg nem léteznek. </w:t>
      </w:r>
      <w:r w:rsidR="002A09C9">
        <w:rPr>
          <w:rStyle w:val="FontStyle46"/>
          <w:lang w:eastAsia="en-US"/>
        </w:rPr>
        <w:t>Az</w:t>
      </w:r>
      <w:r w:rsidR="00271A96">
        <w:rPr>
          <w:rStyle w:val="FontStyle46"/>
          <w:lang w:eastAsia="en-US"/>
        </w:rPr>
        <w:t xml:space="preserve"> ilyen hivatkozás nem </w:t>
      </w:r>
      <w:r w:rsidR="002A09C9" w:rsidRPr="002A09C9">
        <w:rPr>
          <w:rStyle w:val="FontStyle46"/>
          <w:lang w:eastAsia="en-US"/>
        </w:rPr>
        <w:t xml:space="preserve">teszi szükségessé </w:t>
      </w:r>
      <w:r w:rsidR="002A09C9">
        <w:rPr>
          <w:rStyle w:val="FontStyle46"/>
          <w:lang w:eastAsia="en-US"/>
        </w:rPr>
        <w:t>ilyen tétel</w:t>
      </w:r>
      <w:r w:rsidR="00271A96">
        <w:rPr>
          <w:rStyle w:val="FontStyle46"/>
          <w:lang w:eastAsia="en-US"/>
        </w:rPr>
        <w:t xml:space="preserve"> létrehozásá</w:t>
      </w:r>
      <w:r w:rsidR="002A09C9">
        <w:rPr>
          <w:rStyle w:val="FontStyle46"/>
          <w:lang w:eastAsia="en-US"/>
        </w:rPr>
        <w:t>t</w:t>
      </w:r>
      <w:r w:rsidR="00271A96">
        <w:rPr>
          <w:rStyle w:val="FontStyle46"/>
          <w:lang w:eastAsia="en-US"/>
        </w:rPr>
        <w:t xml:space="preserve">. </w:t>
      </w:r>
    </w:p>
    <w:p w14:paraId="579CF608" w14:textId="7A24B5BF" w:rsidR="00987F9B" w:rsidRPr="00A02C86" w:rsidRDefault="00987F9B" w:rsidP="004915D8">
      <w:pPr>
        <w:pStyle w:val="Style23"/>
        <w:widowControl/>
        <w:spacing w:line="240" w:lineRule="exact"/>
        <w:ind w:left="792"/>
        <w:jc w:val="both"/>
        <w:rPr>
          <w:sz w:val="22"/>
          <w:szCs w:val="22"/>
        </w:rPr>
      </w:pPr>
    </w:p>
    <w:p w14:paraId="3B976952" w14:textId="72698805" w:rsidR="00987F9B" w:rsidRPr="00A02C86" w:rsidRDefault="00987F9B" w:rsidP="00D97ACC">
      <w:pPr>
        <w:pStyle w:val="Style23"/>
        <w:widowControl/>
        <w:tabs>
          <w:tab w:val="left" w:pos="792"/>
        </w:tabs>
        <w:spacing w:before="72"/>
        <w:ind w:left="792"/>
        <w:jc w:val="both"/>
        <w:rPr>
          <w:rStyle w:val="FontStyle46"/>
          <w:lang w:eastAsia="en-US"/>
        </w:rPr>
      </w:pPr>
      <w:r w:rsidRPr="00A02C86">
        <w:rPr>
          <w:rStyle w:val="FontStyle46"/>
          <w:lang w:eastAsia="en-US"/>
        </w:rPr>
        <w:t>1.5.2</w:t>
      </w:r>
      <w:r w:rsidRPr="00A02C86">
        <w:rPr>
          <w:rStyle w:val="FontStyle46"/>
          <w:lang w:eastAsia="en-US"/>
        </w:rPr>
        <w:tab/>
      </w:r>
      <w:r w:rsidR="0034338D">
        <w:rPr>
          <w:rStyle w:val="FontStyle46"/>
          <w:lang w:eastAsia="en-US"/>
        </w:rPr>
        <w:t>E</w:t>
      </w:r>
      <w:r w:rsidR="00941AC1">
        <w:rPr>
          <w:rStyle w:val="FontStyle46"/>
          <w:lang w:eastAsia="en-US"/>
        </w:rPr>
        <w:t xml:space="preserve"> dokumentum számos kifejezést használ, amelyek pontos jelentését </w:t>
      </w:r>
      <w:r w:rsidR="00D97ACC">
        <w:rPr>
          <w:rStyle w:val="FontStyle46"/>
          <w:lang w:eastAsia="en-US"/>
        </w:rPr>
        <w:t>az</w:t>
      </w:r>
      <w:r w:rsidR="00D97ACC" w:rsidRPr="00D97ACC">
        <w:t xml:space="preserve"> </w:t>
      </w:r>
      <w:r w:rsidR="004B37AB" w:rsidRPr="004B37AB">
        <w:rPr>
          <w:rStyle w:val="FontStyle46"/>
          <w:i/>
          <w:iCs/>
          <w:lang w:eastAsia="en-US"/>
        </w:rPr>
        <w:t>Aktuáriusi Gyakorlatok Magyar Szabványaiban használt fogalmak jegyzéke</w:t>
      </w:r>
      <w:r w:rsidR="004B37AB" w:rsidRPr="004B37AB" w:rsidDel="004B37AB">
        <w:rPr>
          <w:rStyle w:val="FontStyle46"/>
          <w:i/>
          <w:iCs/>
          <w:lang w:eastAsia="en-US"/>
        </w:rPr>
        <w:t xml:space="preserve"> </w:t>
      </w:r>
      <w:r w:rsidR="00941AC1">
        <w:rPr>
          <w:rStyle w:val="FontStyle46"/>
          <w:lang w:eastAsia="en-US"/>
        </w:rPr>
        <w:t>definiálja</w:t>
      </w:r>
      <w:r w:rsidRPr="00A02C86">
        <w:rPr>
          <w:rStyle w:val="FontStyle46"/>
          <w:lang w:eastAsia="en-US"/>
        </w:rPr>
        <w:t>.</w:t>
      </w:r>
      <w:r w:rsidR="00D97ACC">
        <w:rPr>
          <w:rStyle w:val="FontStyle46"/>
          <w:lang w:eastAsia="en-US"/>
        </w:rPr>
        <w:t xml:space="preserve"> </w:t>
      </w:r>
      <w:r w:rsidR="00941AC1">
        <w:rPr>
          <w:rStyle w:val="FontStyle46"/>
          <w:lang w:eastAsia="en-US"/>
        </w:rPr>
        <w:t xml:space="preserve">E kifejezéseket a dokumentumban </w:t>
      </w:r>
      <w:r w:rsidR="00941AC1" w:rsidRPr="00941AC1">
        <w:rPr>
          <w:rStyle w:val="FontStyle46"/>
          <w:b/>
          <w:lang w:eastAsia="en-US"/>
        </w:rPr>
        <w:t>félkövér</w:t>
      </w:r>
      <w:r w:rsidR="00941AC1">
        <w:rPr>
          <w:rStyle w:val="FontStyle46"/>
          <w:lang w:eastAsia="en-US"/>
        </w:rPr>
        <w:t xml:space="preserve"> betűtípussal jelöljük</w:t>
      </w:r>
      <w:r w:rsidRPr="00A02C86">
        <w:rPr>
          <w:rStyle w:val="FontStyle46"/>
          <w:lang w:eastAsia="en-US"/>
        </w:rPr>
        <w:t xml:space="preserve">. </w:t>
      </w:r>
      <w:r w:rsidR="00941AC1">
        <w:rPr>
          <w:rStyle w:val="FontStyle46"/>
          <w:lang w:eastAsia="en-US"/>
        </w:rPr>
        <w:t xml:space="preserve">A címeket félkövér betűtípussal </w:t>
      </w:r>
      <w:r w:rsidR="00033992">
        <w:rPr>
          <w:rStyle w:val="FontStyle46"/>
          <w:lang w:eastAsia="en-US"/>
        </w:rPr>
        <w:t>adjuk meg</w:t>
      </w:r>
      <w:r w:rsidR="00941AC1">
        <w:rPr>
          <w:rStyle w:val="FontStyle46"/>
          <w:lang w:eastAsia="en-US"/>
        </w:rPr>
        <w:t>, függetlenül attól, hogy tartalmaznak-e külön definiált kifejezéseket vagy sem</w:t>
      </w:r>
      <w:r w:rsidRPr="00A02C86">
        <w:rPr>
          <w:rStyle w:val="FontStyle46"/>
          <w:lang w:eastAsia="en-US"/>
        </w:rPr>
        <w:t>.</w:t>
      </w:r>
      <w:r w:rsidR="004B37AB" w:rsidRPr="004B37AB">
        <w:t xml:space="preserve"> </w:t>
      </w:r>
    </w:p>
    <w:p w14:paraId="3AB05584" w14:textId="77777777" w:rsidR="00987F9B" w:rsidRPr="005E4A74" w:rsidRDefault="00987F9B" w:rsidP="004915D8">
      <w:pPr>
        <w:pStyle w:val="Style17"/>
        <w:widowControl/>
        <w:spacing w:line="240" w:lineRule="exact"/>
        <w:jc w:val="both"/>
        <w:rPr>
          <w:sz w:val="20"/>
          <w:szCs w:val="20"/>
        </w:rPr>
      </w:pPr>
    </w:p>
    <w:p w14:paraId="19CD83EB" w14:textId="77777777" w:rsidR="00987F9B" w:rsidRPr="005E4A74" w:rsidRDefault="00987F9B" w:rsidP="007566C9">
      <w:pPr>
        <w:pStyle w:val="Heading2"/>
        <w:rPr>
          <w:rStyle w:val="FontStyle44"/>
          <w:lang w:eastAsia="en-US"/>
        </w:rPr>
      </w:pPr>
      <w:bookmarkStart w:id="6" w:name="_Toc86732091"/>
      <w:r w:rsidRPr="005E4A74">
        <w:rPr>
          <w:rStyle w:val="FontStyle44"/>
          <w:lang w:eastAsia="en-US"/>
        </w:rPr>
        <w:lastRenderedPageBreak/>
        <w:t>1.6</w:t>
      </w:r>
      <w:r w:rsidRPr="005E4A74">
        <w:rPr>
          <w:rStyle w:val="FontStyle44"/>
          <w:b w:val="0"/>
          <w:bCs w:val="0"/>
          <w:sz w:val="20"/>
          <w:szCs w:val="20"/>
          <w:lang w:eastAsia="en-US"/>
        </w:rPr>
        <w:tab/>
      </w:r>
      <w:r w:rsidR="00033992">
        <w:rPr>
          <w:rStyle w:val="FontStyle44"/>
          <w:lang w:eastAsia="en-US"/>
        </w:rPr>
        <w:t>Kereszthivatkozások</w:t>
      </w:r>
      <w:bookmarkEnd w:id="6"/>
    </w:p>
    <w:p w14:paraId="7C4A957A" w14:textId="77777777" w:rsidR="00987F9B" w:rsidRPr="005E4A74" w:rsidRDefault="00987F9B" w:rsidP="004915D8">
      <w:pPr>
        <w:pStyle w:val="Style13"/>
        <w:widowControl/>
        <w:spacing w:line="240" w:lineRule="exact"/>
        <w:ind w:left="797"/>
        <w:jc w:val="both"/>
        <w:rPr>
          <w:sz w:val="20"/>
          <w:szCs w:val="20"/>
        </w:rPr>
      </w:pPr>
    </w:p>
    <w:p w14:paraId="5455519F" w14:textId="3C489666" w:rsidR="00987F9B" w:rsidRPr="00A02C86" w:rsidRDefault="00033992" w:rsidP="004915D8">
      <w:pPr>
        <w:pStyle w:val="Style13"/>
        <w:widowControl/>
        <w:spacing w:before="77"/>
        <w:ind w:left="797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1.6.1  </w:t>
      </w:r>
      <w:r>
        <w:rPr>
          <w:rStyle w:val="FontStyle46"/>
          <w:lang w:eastAsia="en-US"/>
        </w:rPr>
        <w:tab/>
        <w:t xml:space="preserve">Amikor </w:t>
      </w:r>
      <w:r w:rsidR="0034338D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>
        <w:rPr>
          <w:rStyle w:val="FontStyle46"/>
          <w:lang w:eastAsia="en-US"/>
        </w:rPr>
        <w:t xml:space="preserve"> más dokumentum tartalmára hivatkozik</w:t>
      </w:r>
      <w:r w:rsidR="00987F9B" w:rsidRPr="00A02C86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a hivatkozás az érintett dokumentum azon változatára utal, amely </w:t>
      </w:r>
      <w:r w:rsidR="0034338D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>
        <w:rPr>
          <w:rStyle w:val="FontStyle46"/>
          <w:lang w:eastAsia="en-US"/>
        </w:rPr>
        <w:t xml:space="preserve"> fedőlapján található elfogadás dátumakor hatályos</w:t>
      </w:r>
      <w:r w:rsidR="00987F9B" w:rsidRPr="00A02C86">
        <w:rPr>
          <w:rStyle w:val="FontStyle46"/>
          <w:lang w:eastAsia="en-US"/>
        </w:rPr>
        <w:t xml:space="preserve">. </w:t>
      </w:r>
      <w:r>
        <w:rPr>
          <w:rStyle w:val="FontStyle46"/>
          <w:lang w:eastAsia="en-US"/>
        </w:rPr>
        <w:t xml:space="preserve">Előfordulhat, hogy a hivatkozott dokumentumot az elfogadás dátuma óta </w:t>
      </w:r>
      <w:r w:rsidR="005D6791">
        <w:rPr>
          <w:rStyle w:val="FontStyle46"/>
          <w:lang w:eastAsia="en-US"/>
        </w:rPr>
        <w:t>módosították, újra</w:t>
      </w:r>
      <w:r w:rsidR="002A09C9">
        <w:rPr>
          <w:rStyle w:val="FontStyle46"/>
          <w:lang w:eastAsia="en-US"/>
        </w:rPr>
        <w:t xml:space="preserve"> </w:t>
      </w:r>
      <w:r w:rsidR="005D6791">
        <w:rPr>
          <w:rStyle w:val="FontStyle46"/>
          <w:lang w:eastAsia="en-US"/>
        </w:rPr>
        <w:t>szövegezték, visszavonták vagy másikra cserélték</w:t>
      </w:r>
      <w:r w:rsidR="00987F9B" w:rsidRPr="00A02C86">
        <w:rPr>
          <w:rStyle w:val="FontStyle46"/>
          <w:lang w:eastAsia="en-US"/>
        </w:rPr>
        <w:t xml:space="preserve">. </w:t>
      </w:r>
      <w:r w:rsidR="005D6791">
        <w:rPr>
          <w:rStyle w:val="FontStyle46"/>
          <w:lang w:eastAsia="en-US"/>
        </w:rPr>
        <w:t xml:space="preserve">Ilyen esetben az </w:t>
      </w:r>
      <w:r w:rsidR="005D6791" w:rsidRPr="005D6791">
        <w:rPr>
          <w:rStyle w:val="FontStyle46"/>
          <w:b/>
          <w:lang w:eastAsia="en-US"/>
        </w:rPr>
        <w:t>aktuáriusnak</w:t>
      </w:r>
      <w:r w:rsidR="005D6791">
        <w:rPr>
          <w:rStyle w:val="FontStyle46"/>
          <w:lang w:eastAsia="en-US"/>
        </w:rPr>
        <w:t xml:space="preserve"> figyelembe kell vennie</w:t>
      </w:r>
      <w:r w:rsidR="000A3D27">
        <w:rPr>
          <w:rStyle w:val="FontStyle46"/>
          <w:lang w:eastAsia="en-US"/>
        </w:rPr>
        <w:t>, hogy a módosítás milyen mértékben felel meg és alkalmazható a</w:t>
      </w:r>
      <w:r w:rsidR="00FC4DE3">
        <w:rPr>
          <w:rStyle w:val="FontStyle46"/>
          <w:lang w:eastAsia="en-US"/>
        </w:rPr>
        <w:t>z e SZABVÁNY-ban</w:t>
      </w:r>
      <w:r w:rsidR="000A3D27">
        <w:rPr>
          <w:rStyle w:val="FontStyle46"/>
          <w:lang w:eastAsia="en-US"/>
        </w:rPr>
        <w:t xml:space="preserve"> foglaltak összefüggésében</w:t>
      </w:r>
      <w:r w:rsidR="00987F9B" w:rsidRPr="00A02C86">
        <w:rPr>
          <w:rStyle w:val="FontStyle46"/>
          <w:lang w:eastAsia="en-US"/>
        </w:rPr>
        <w:t>.</w:t>
      </w:r>
    </w:p>
    <w:p w14:paraId="0B0861F7" w14:textId="77777777" w:rsidR="00B32973" w:rsidRPr="005E4A74" w:rsidRDefault="00B32973" w:rsidP="004915D8">
      <w:pPr>
        <w:pStyle w:val="Style13"/>
        <w:widowControl/>
        <w:spacing w:before="77"/>
        <w:ind w:left="797"/>
        <w:jc w:val="both"/>
        <w:rPr>
          <w:rStyle w:val="FontStyle46"/>
          <w:lang w:eastAsia="en-US"/>
        </w:rPr>
        <w:sectPr w:rsidR="00B32973" w:rsidRPr="005E4A74">
          <w:footerReference w:type="even" r:id="rId10"/>
          <w:type w:val="continuous"/>
          <w:pgSz w:w="11905" w:h="16837"/>
          <w:pgMar w:top="993" w:right="1094" w:bottom="1440" w:left="1094" w:header="708" w:footer="708" w:gutter="0"/>
          <w:cols w:space="60"/>
          <w:noEndnote/>
        </w:sectPr>
      </w:pPr>
    </w:p>
    <w:p w14:paraId="5BA30A89" w14:textId="77777777" w:rsidR="00987F9B" w:rsidRPr="005E4A74" w:rsidRDefault="00987F9B" w:rsidP="004915D8">
      <w:pPr>
        <w:widowControl/>
        <w:spacing w:line="12" w:lineRule="exact"/>
        <w:jc w:val="both"/>
        <w:rPr>
          <w:sz w:val="2"/>
          <w:szCs w:val="2"/>
        </w:rPr>
      </w:pPr>
    </w:p>
    <w:p w14:paraId="18D80064" w14:textId="77777777" w:rsidR="00987F9B" w:rsidRPr="005E4A74" w:rsidRDefault="00987F9B" w:rsidP="00667FE3">
      <w:pPr>
        <w:pStyle w:val="Style13"/>
        <w:widowControl/>
        <w:spacing w:before="77"/>
        <w:ind w:firstLine="0"/>
        <w:jc w:val="both"/>
        <w:rPr>
          <w:rStyle w:val="FontStyle46"/>
          <w:lang w:eastAsia="en-US"/>
        </w:rPr>
        <w:sectPr w:rsidR="00987F9B" w:rsidRPr="005E4A74">
          <w:footerReference w:type="even" r:id="rId11"/>
          <w:footerReference w:type="default" r:id="rId12"/>
          <w:type w:val="continuous"/>
          <w:pgSz w:w="11905" w:h="16837"/>
          <w:pgMar w:top="1175" w:right="8524" w:bottom="1252" w:left="1143" w:header="708" w:footer="708" w:gutter="0"/>
          <w:cols w:space="60"/>
          <w:noEndnote/>
        </w:sectPr>
      </w:pPr>
    </w:p>
    <w:p w14:paraId="3193AEE8" w14:textId="04CA2097" w:rsidR="00987F9B" w:rsidRPr="005E4A74" w:rsidRDefault="00987F9B" w:rsidP="00667FE3">
      <w:pPr>
        <w:pStyle w:val="Heading2"/>
        <w:ind w:right="-1264"/>
        <w:rPr>
          <w:rStyle w:val="FontStyle44"/>
          <w:lang w:eastAsia="en-US"/>
        </w:rPr>
      </w:pPr>
      <w:bookmarkStart w:id="7" w:name="_Toc86732092"/>
      <w:r w:rsidRPr="005E4A74">
        <w:rPr>
          <w:rStyle w:val="FontStyle44"/>
          <w:lang w:eastAsia="en-US"/>
        </w:rPr>
        <w:t>1.7</w:t>
      </w:r>
      <w:r w:rsidR="00667FE3">
        <w:rPr>
          <w:rStyle w:val="FontStyle44"/>
          <w:lang w:eastAsia="en-US"/>
        </w:rPr>
        <w:t xml:space="preserve"> </w:t>
      </w:r>
      <w:r w:rsidR="00667FE3">
        <w:rPr>
          <w:rStyle w:val="FontStyle44"/>
          <w:lang w:eastAsia="en-US"/>
        </w:rPr>
        <w:tab/>
      </w:r>
      <w:r w:rsidR="000A3D27">
        <w:rPr>
          <w:rStyle w:val="FontStyle44"/>
          <w:lang w:eastAsia="en-US"/>
        </w:rPr>
        <w:t>Hatálybalépés dátuma</w:t>
      </w:r>
      <w:bookmarkEnd w:id="7"/>
    </w:p>
    <w:p w14:paraId="50F9B4ED" w14:textId="2B94FDFD" w:rsidR="00987F9B" w:rsidRPr="00A02C86" w:rsidRDefault="001C7D06" w:rsidP="007E3692">
      <w:pPr>
        <w:pStyle w:val="Style14"/>
        <w:widowControl/>
        <w:spacing w:before="115"/>
        <w:ind w:left="709" w:hanging="709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1.7.1. </w:t>
      </w:r>
      <w:r w:rsidR="00FC4DE3">
        <w:rPr>
          <w:rStyle w:val="FontStyle46"/>
          <w:lang w:eastAsia="en-US"/>
        </w:rPr>
        <w:t>E</w:t>
      </w:r>
      <w:r w:rsidR="000A3D27">
        <w:rPr>
          <w:rStyle w:val="FontStyle46"/>
          <w:lang w:eastAsia="en-US"/>
        </w:rPr>
        <w:t xml:space="preserve"> </w:t>
      </w:r>
      <w:r w:rsidR="00FC4DE3">
        <w:rPr>
          <w:rStyle w:val="FontStyle46"/>
          <w:lang w:eastAsia="en-US"/>
        </w:rPr>
        <w:t>SZABVÁNY</w:t>
      </w:r>
      <w:r w:rsidR="000A3D27">
        <w:rPr>
          <w:rStyle w:val="FontStyle46"/>
          <w:lang w:eastAsia="en-US"/>
        </w:rPr>
        <w:t xml:space="preserve"> a </w:t>
      </w:r>
      <w:r w:rsidR="000A3D27" w:rsidRPr="00A02C86">
        <w:rPr>
          <w:rStyle w:val="FontStyle46"/>
          <w:lang w:eastAsia="en-US"/>
        </w:rPr>
        <w:t>[</w:t>
      </w:r>
      <w:r w:rsidR="000A3D27" w:rsidRPr="00A02C86">
        <w:rPr>
          <w:rStyle w:val="FontStyle46"/>
          <w:highlight w:val="yellow"/>
          <w:lang w:eastAsia="en-US"/>
        </w:rPr>
        <w:t>D</w:t>
      </w:r>
      <w:r w:rsidR="008F2C08">
        <w:rPr>
          <w:rStyle w:val="FontStyle46"/>
          <w:highlight w:val="yellow"/>
          <w:lang w:eastAsia="en-US"/>
        </w:rPr>
        <w:t>átum</w:t>
      </w:r>
      <w:r w:rsidR="000A3D27" w:rsidRPr="00A02C86">
        <w:rPr>
          <w:rStyle w:val="FootnoteReference"/>
          <w:rFonts w:ascii="Times New Roman" w:hAnsi="Times New Roman"/>
          <w:sz w:val="22"/>
          <w:szCs w:val="22"/>
          <w:highlight w:val="yellow"/>
          <w:lang w:eastAsia="en-US"/>
        </w:rPr>
        <w:footnoteReference w:id="1"/>
      </w:r>
      <w:r w:rsidR="000A3D27" w:rsidRPr="00A02C86">
        <w:rPr>
          <w:rStyle w:val="FontStyle46"/>
          <w:lang w:eastAsia="en-US"/>
        </w:rPr>
        <w:t>]</w:t>
      </w:r>
      <w:r w:rsidR="000A3D27">
        <w:rPr>
          <w:rStyle w:val="FontStyle46"/>
          <w:lang w:eastAsia="en-US"/>
        </w:rPr>
        <w:t xml:space="preserve">-t követően készített </w:t>
      </w:r>
      <w:r w:rsidR="000A3D27" w:rsidRPr="000A3D27">
        <w:rPr>
          <w:rStyle w:val="FontStyle46"/>
          <w:b/>
          <w:lang w:eastAsia="en-US"/>
        </w:rPr>
        <w:t>AF jelentésekkel</w:t>
      </w:r>
      <w:r w:rsidR="000A3D27">
        <w:rPr>
          <w:rStyle w:val="FontStyle46"/>
          <w:lang w:eastAsia="en-US"/>
        </w:rPr>
        <w:t xml:space="preserve"> kapcsolatos </w:t>
      </w:r>
      <w:r w:rsidR="00C4514D">
        <w:rPr>
          <w:rStyle w:val="FontStyle46"/>
          <w:b/>
          <w:lang w:eastAsia="en-US"/>
        </w:rPr>
        <w:t xml:space="preserve">aktuáriusi </w:t>
      </w:r>
      <w:r w:rsidR="000A3D27" w:rsidRPr="000A3D27">
        <w:rPr>
          <w:rStyle w:val="FontStyle46"/>
          <w:b/>
          <w:lang w:eastAsia="en-US"/>
        </w:rPr>
        <w:t>szolgáltatásokra</w:t>
      </w:r>
      <w:r w:rsidR="000A3D27">
        <w:rPr>
          <w:rStyle w:val="FontStyle46"/>
          <w:lang w:eastAsia="en-US"/>
        </w:rPr>
        <w:t xml:space="preserve"> vonatkozik</w:t>
      </w:r>
      <w:r w:rsidR="000A3D27" w:rsidRPr="00A02C86">
        <w:rPr>
          <w:rStyle w:val="FontStyle46"/>
          <w:lang w:eastAsia="en-US"/>
        </w:rPr>
        <w:t>.</w:t>
      </w:r>
    </w:p>
    <w:p w14:paraId="169ED831" w14:textId="77777777" w:rsidR="00987F9B" w:rsidRPr="00A02C86" w:rsidRDefault="00987F9B">
      <w:pPr>
        <w:pStyle w:val="Style20"/>
        <w:widowControl/>
        <w:spacing w:line="240" w:lineRule="exact"/>
        <w:rPr>
          <w:sz w:val="22"/>
          <w:szCs w:val="22"/>
        </w:rPr>
      </w:pPr>
    </w:p>
    <w:p w14:paraId="66D89F73" w14:textId="77777777" w:rsidR="00987F9B" w:rsidRDefault="00987F9B">
      <w:pPr>
        <w:pStyle w:val="Style20"/>
        <w:widowControl/>
        <w:spacing w:line="240" w:lineRule="exact"/>
        <w:rPr>
          <w:sz w:val="20"/>
          <w:szCs w:val="20"/>
        </w:rPr>
      </w:pPr>
    </w:p>
    <w:p w14:paraId="4133220D" w14:textId="4C46385F" w:rsidR="00AA2CD1" w:rsidRDefault="00AA2CD1">
      <w:pPr>
        <w:widowControl/>
        <w:autoSpaceDE/>
        <w:autoSpaceDN/>
        <w:adjustRightInd/>
        <w:spacing w:after="160" w:line="259" w:lineRule="auto"/>
        <w:rPr>
          <w:rStyle w:val="FontStyle41"/>
          <w:lang w:val="en-US" w:eastAsia="en-US"/>
        </w:rPr>
      </w:pPr>
      <w:bookmarkStart w:id="8" w:name="bookmark0"/>
      <w:bookmarkStart w:id="9" w:name="bookmark1"/>
      <w:bookmarkStart w:id="10" w:name="bookmark2"/>
      <w:bookmarkStart w:id="11" w:name="bookmark4"/>
      <w:bookmarkStart w:id="12" w:name="bookmark5"/>
      <w:bookmarkStart w:id="13" w:name="bookmark6"/>
      <w:bookmarkStart w:id="14" w:name="bookmark7"/>
      <w:bookmarkStart w:id="15" w:name="bookmark8"/>
      <w:bookmarkStart w:id="16" w:name="bookmark9"/>
      <w:bookmarkStart w:id="17" w:name="bookmark10"/>
      <w:bookmarkStart w:id="18" w:name="bookmark11"/>
      <w:bookmarkStart w:id="19" w:name="bookmark12"/>
      <w:bookmarkStart w:id="20" w:name="bookmark13"/>
      <w:bookmarkStart w:id="21" w:name="bookmark14"/>
      <w:bookmarkStart w:id="22" w:name="bookmark15"/>
      <w:bookmarkStart w:id="23" w:name="bookmark16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1AE1806" w14:textId="167497B8" w:rsidR="00987F9B" w:rsidRPr="00440A65" w:rsidRDefault="005D6FC6" w:rsidP="007566C9">
      <w:pPr>
        <w:pStyle w:val="Heading1"/>
        <w:rPr>
          <w:rStyle w:val="FontStyle41"/>
          <w:lang w:eastAsia="en-US"/>
        </w:rPr>
      </w:pPr>
      <w:bookmarkStart w:id="24" w:name="_Toc86732093"/>
      <w:r>
        <w:rPr>
          <w:rStyle w:val="FontStyle41"/>
          <w:lang w:eastAsia="en-US"/>
        </w:rPr>
        <w:t>2</w:t>
      </w:r>
      <w:r w:rsidR="00987F9B" w:rsidRPr="00440A65">
        <w:rPr>
          <w:rStyle w:val="FontStyle41"/>
          <w:lang w:eastAsia="en-US"/>
        </w:rPr>
        <w:t>.</w:t>
      </w:r>
      <w:r w:rsidR="00440A65" w:rsidRPr="00440A65">
        <w:rPr>
          <w:rStyle w:val="FontStyle41"/>
          <w:lang w:eastAsia="en-US"/>
        </w:rPr>
        <w:t xml:space="preserve"> cikk</w:t>
      </w:r>
      <w:r w:rsidR="00440A65">
        <w:rPr>
          <w:rStyle w:val="FontStyle41"/>
          <w:lang w:eastAsia="en-US"/>
        </w:rPr>
        <w:t xml:space="preserve">     Megfelelő gyakorlatok</w:t>
      </w:r>
      <w:bookmarkEnd w:id="24"/>
    </w:p>
    <w:p w14:paraId="6EDC8D12" w14:textId="77777777" w:rsidR="00987F9B" w:rsidRPr="00440A65" w:rsidRDefault="00987F9B">
      <w:pPr>
        <w:pStyle w:val="Style14"/>
        <w:widowControl/>
        <w:spacing w:line="240" w:lineRule="exact"/>
        <w:rPr>
          <w:sz w:val="20"/>
          <w:szCs w:val="20"/>
        </w:rPr>
      </w:pPr>
    </w:p>
    <w:p w14:paraId="1E1CE526" w14:textId="11ED1961" w:rsidR="00987F9B" w:rsidRPr="00440A65" w:rsidRDefault="005D6FC6" w:rsidP="007566C9">
      <w:pPr>
        <w:pStyle w:val="Heading2"/>
        <w:rPr>
          <w:rStyle w:val="FontStyle44"/>
          <w:lang w:eastAsia="en-US"/>
        </w:rPr>
      </w:pPr>
      <w:bookmarkStart w:id="25" w:name="_Toc86732094"/>
      <w:r>
        <w:rPr>
          <w:rStyle w:val="FontStyle44"/>
          <w:lang w:eastAsia="en-US"/>
        </w:rPr>
        <w:t>2</w:t>
      </w:r>
      <w:r w:rsidR="00987F9B" w:rsidRPr="00440A65">
        <w:rPr>
          <w:rStyle w:val="FontStyle44"/>
          <w:lang w:eastAsia="en-US"/>
        </w:rPr>
        <w:t xml:space="preserve">.1       </w:t>
      </w:r>
      <w:r w:rsidR="00D26CDE">
        <w:rPr>
          <w:rStyle w:val="FontStyle44"/>
          <w:lang w:eastAsia="en-US"/>
        </w:rPr>
        <w:t>Alap</w:t>
      </w:r>
      <w:r w:rsidR="00440A65">
        <w:rPr>
          <w:rStyle w:val="FontStyle44"/>
          <w:lang w:eastAsia="en-US"/>
        </w:rPr>
        <w:t>elvek</w:t>
      </w:r>
      <w:bookmarkEnd w:id="25"/>
    </w:p>
    <w:p w14:paraId="558FB526" w14:textId="77777777" w:rsidR="00987F9B" w:rsidRPr="00440A65" w:rsidRDefault="00987F9B">
      <w:pPr>
        <w:pStyle w:val="Style14"/>
        <w:widowControl/>
        <w:spacing w:line="240" w:lineRule="exact"/>
        <w:ind w:left="941"/>
        <w:rPr>
          <w:sz w:val="20"/>
          <w:szCs w:val="20"/>
        </w:rPr>
      </w:pPr>
    </w:p>
    <w:p w14:paraId="0525648D" w14:textId="6E7967EA" w:rsidR="00987F9B" w:rsidRPr="00440A65" w:rsidRDefault="00567ABA" w:rsidP="00F63468">
      <w:pPr>
        <w:pStyle w:val="Heading3"/>
        <w:ind w:firstLine="720"/>
        <w:rPr>
          <w:rStyle w:val="FontStyle44"/>
          <w:lang w:eastAsia="en-US"/>
        </w:rPr>
      </w:pPr>
      <w:bookmarkStart w:id="26" w:name="_Toc86732095"/>
      <w:r>
        <w:rPr>
          <w:rStyle w:val="FontStyle44"/>
          <w:lang w:eastAsia="en-US"/>
        </w:rPr>
        <w:t xml:space="preserve">AZ </w:t>
      </w:r>
      <w:r w:rsidR="007E54FF">
        <w:rPr>
          <w:rStyle w:val="FontStyle44"/>
          <w:lang w:eastAsia="en-US"/>
        </w:rPr>
        <w:t>AKTUÁRIUSI FELADATKÖR</w:t>
      </w:r>
      <w:r>
        <w:rPr>
          <w:rStyle w:val="FontStyle44"/>
          <w:lang w:eastAsia="en-US"/>
        </w:rPr>
        <w:t xml:space="preserve"> JELENTÉSE és FŐ RÉSZEI</w:t>
      </w:r>
      <w:bookmarkEnd w:id="26"/>
    </w:p>
    <w:p w14:paraId="068F1E5D" w14:textId="77777777" w:rsidR="00987F9B" w:rsidRPr="00440A65" w:rsidRDefault="00987F9B">
      <w:pPr>
        <w:pStyle w:val="Style17"/>
        <w:widowControl/>
        <w:spacing w:line="240" w:lineRule="exact"/>
        <w:rPr>
          <w:sz w:val="20"/>
          <w:szCs w:val="20"/>
        </w:rPr>
      </w:pPr>
    </w:p>
    <w:p w14:paraId="3B8C7E8C" w14:textId="3069C278" w:rsidR="00987F9B" w:rsidRDefault="00567ABA" w:rsidP="007E3692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 w:rsidRPr="00567ABA">
        <w:rPr>
          <w:rStyle w:val="FontStyle42"/>
          <w:lang w:eastAsia="en-US"/>
        </w:rPr>
        <w:t xml:space="preserve">Az </w:t>
      </w:r>
      <w:r w:rsidR="007E54FF">
        <w:rPr>
          <w:rStyle w:val="FontStyle42"/>
          <w:b/>
          <w:lang w:eastAsia="en-US"/>
        </w:rPr>
        <w:t>aktuáriusi feladatkör</w:t>
      </w:r>
      <w:r w:rsidRPr="00567ABA">
        <w:rPr>
          <w:rStyle w:val="FontStyle42"/>
          <w:lang w:eastAsia="en-US"/>
        </w:rPr>
        <w:t xml:space="preserve"> </w:t>
      </w:r>
      <w:r w:rsidR="00987F9B" w:rsidRPr="00440A65">
        <w:rPr>
          <w:rStyle w:val="FontStyle44"/>
          <w:lang w:eastAsia="en-US"/>
        </w:rPr>
        <w:t xml:space="preserve">(AF) </w:t>
      </w:r>
      <w:r w:rsidRPr="00567ABA">
        <w:rPr>
          <w:rStyle w:val="FontStyle44"/>
          <w:b w:val="0"/>
          <w:sz w:val="22"/>
          <w:szCs w:val="22"/>
          <w:lang w:eastAsia="en-US"/>
        </w:rPr>
        <w:t>legalább évente egyszer írásos jelentést</w:t>
      </w:r>
      <w:r>
        <w:rPr>
          <w:rStyle w:val="FontStyle44"/>
          <w:lang w:eastAsia="en-US"/>
        </w:rPr>
        <w:t xml:space="preserve"> </w:t>
      </w:r>
      <w:r w:rsidR="00987F9B" w:rsidRPr="00440A65">
        <w:rPr>
          <w:rStyle w:val="FontStyle42"/>
          <w:lang w:eastAsia="en-US"/>
        </w:rPr>
        <w:t>(</w:t>
      </w:r>
      <w:r>
        <w:rPr>
          <w:rStyle w:val="FontStyle42"/>
          <w:lang w:eastAsia="en-US"/>
        </w:rPr>
        <w:t xml:space="preserve">az </w:t>
      </w:r>
      <w:r w:rsidR="007E54FF">
        <w:rPr>
          <w:rStyle w:val="FontStyle42"/>
          <w:b/>
          <w:lang w:eastAsia="en-US"/>
        </w:rPr>
        <w:t xml:space="preserve">Aktuáriusi </w:t>
      </w:r>
      <w:r w:rsidR="007E3692">
        <w:rPr>
          <w:rStyle w:val="FontStyle42"/>
          <w:b/>
          <w:lang w:eastAsia="en-US"/>
        </w:rPr>
        <w:t>F</w:t>
      </w:r>
      <w:r w:rsidR="007E54FF">
        <w:rPr>
          <w:rStyle w:val="FontStyle42"/>
          <w:b/>
          <w:lang w:eastAsia="en-US"/>
        </w:rPr>
        <w:t>eladatkör</w:t>
      </w:r>
      <w:r w:rsidRPr="00567ABA">
        <w:rPr>
          <w:rStyle w:val="FontStyle42"/>
          <w:b/>
          <w:lang w:eastAsia="en-US"/>
        </w:rPr>
        <w:t xml:space="preserve"> Jelentése, </w:t>
      </w:r>
      <w:r w:rsidR="007E54FF">
        <w:rPr>
          <w:rStyle w:val="FontStyle42"/>
          <w:b/>
          <w:lang w:eastAsia="en-US"/>
        </w:rPr>
        <w:t>AF jelentés</w:t>
      </w:r>
      <w:r w:rsidR="00987F9B" w:rsidRPr="00440A65">
        <w:rPr>
          <w:rStyle w:val="FontStyle44"/>
          <w:lang w:eastAsia="en-US"/>
        </w:rPr>
        <w:t xml:space="preserve">) </w:t>
      </w:r>
      <w:r w:rsidR="005B408A">
        <w:rPr>
          <w:rStyle w:val="FontStyle46"/>
          <w:bCs/>
        </w:rPr>
        <w:t>köteles</w:t>
      </w:r>
      <w:r w:rsidR="005B408A" w:rsidRPr="00567ABA">
        <w:rPr>
          <w:rStyle w:val="FontStyle46"/>
          <w:bCs/>
        </w:rPr>
        <w:t xml:space="preserve"> </w:t>
      </w:r>
      <w:r w:rsidRPr="00567ABA">
        <w:rPr>
          <w:rStyle w:val="FontStyle46"/>
          <w:bCs/>
        </w:rPr>
        <w:t>készíteni</w:t>
      </w:r>
      <w:r>
        <w:rPr>
          <w:rStyle w:val="FontStyle44"/>
          <w:lang w:eastAsia="en-US"/>
        </w:rPr>
        <w:t xml:space="preserve"> </w:t>
      </w:r>
      <w:r w:rsidRPr="00567ABA">
        <w:rPr>
          <w:rStyle w:val="FontStyle46"/>
          <w:bCs/>
        </w:rPr>
        <w:t>és benyújtani</w:t>
      </w:r>
      <w:r w:rsidR="005B408A">
        <w:rPr>
          <w:rStyle w:val="FontStyle46"/>
          <w:bCs/>
        </w:rPr>
        <w:t xml:space="preserve"> </w:t>
      </w:r>
      <w:r w:rsidRPr="00567ABA">
        <w:rPr>
          <w:rStyle w:val="FontStyle46"/>
          <w:bCs/>
        </w:rPr>
        <w:t>a</w:t>
      </w:r>
      <w:r w:rsidR="005B408A">
        <w:rPr>
          <w:rStyle w:val="FontStyle46"/>
          <w:bCs/>
        </w:rPr>
        <w:t>zt</w:t>
      </w:r>
      <w:r>
        <w:rPr>
          <w:rStyle w:val="FontStyle46"/>
        </w:rPr>
        <w:t xml:space="preserve"> az </w:t>
      </w:r>
      <w:r w:rsidRPr="0057704F">
        <w:rPr>
          <w:rStyle w:val="FontStyle46"/>
          <w:lang w:eastAsia="en-US"/>
        </w:rPr>
        <w:t>igazgatási, irányító vagy felügyelő testület</w:t>
      </w:r>
      <w:r w:rsidRPr="00440A65">
        <w:rPr>
          <w:rStyle w:val="FontStyle46"/>
          <w:lang w:eastAsia="en-US"/>
        </w:rPr>
        <w:t xml:space="preserve"> </w:t>
      </w:r>
      <w:r w:rsidR="00987F9B" w:rsidRPr="00440A65">
        <w:rPr>
          <w:rStyle w:val="FontStyle44"/>
          <w:lang w:eastAsia="en-US"/>
        </w:rPr>
        <w:t>(AMSB)</w:t>
      </w:r>
      <w:r>
        <w:rPr>
          <w:rStyle w:val="FontStyle44"/>
          <w:lang w:eastAsia="en-US"/>
        </w:rPr>
        <w:t xml:space="preserve"> </w:t>
      </w:r>
      <w:r w:rsidRPr="00567ABA">
        <w:rPr>
          <w:rStyle w:val="FontStyle44"/>
          <w:b w:val="0"/>
          <w:sz w:val="22"/>
          <w:szCs w:val="22"/>
          <w:lang w:eastAsia="en-US"/>
        </w:rPr>
        <w:t>számára</w:t>
      </w:r>
      <w:r w:rsidR="00987F9B" w:rsidRPr="00440A65">
        <w:rPr>
          <w:rStyle w:val="FontStyle46"/>
          <w:lang w:eastAsia="en-US"/>
        </w:rPr>
        <w:t xml:space="preserve">. </w:t>
      </w:r>
      <w:r w:rsidR="00D033E3">
        <w:rPr>
          <w:rStyle w:val="FontStyle46"/>
          <w:lang w:eastAsia="en-US"/>
        </w:rPr>
        <w:t xml:space="preserve">Az </w:t>
      </w:r>
      <w:r w:rsidR="00D033E3" w:rsidRPr="00120A9B">
        <w:rPr>
          <w:rStyle w:val="FontStyle46"/>
          <w:b/>
          <w:lang w:eastAsia="en-US"/>
        </w:rPr>
        <w:t>aktuáriusnak</w:t>
      </w:r>
      <w:r w:rsidR="00D033E3">
        <w:rPr>
          <w:rStyle w:val="FontStyle46"/>
          <w:lang w:eastAsia="en-US"/>
        </w:rPr>
        <w:t xml:space="preserve"> szem előtt kell tartania, hogy a </w:t>
      </w:r>
      <w:r w:rsidR="00D033E3" w:rsidRPr="00D033E3">
        <w:rPr>
          <w:rStyle w:val="FontStyle46"/>
          <w:b/>
          <w:lang w:eastAsia="en-US"/>
        </w:rPr>
        <w:t>célzott felhasználó</w:t>
      </w:r>
      <w:r w:rsidR="00D033E3">
        <w:rPr>
          <w:rStyle w:val="FontStyle46"/>
          <w:lang w:eastAsia="en-US"/>
        </w:rPr>
        <w:t xml:space="preserve"> az </w:t>
      </w:r>
      <w:r w:rsidR="00987F9B" w:rsidRPr="00440A65">
        <w:rPr>
          <w:rStyle w:val="FontStyle44"/>
          <w:lang w:eastAsia="en-US"/>
        </w:rPr>
        <w:t>AMSB</w:t>
      </w:r>
      <w:r w:rsidR="00D033E3">
        <w:rPr>
          <w:rStyle w:val="FontStyle44"/>
          <w:lang w:eastAsia="en-US"/>
        </w:rPr>
        <w:t>,</w:t>
      </w:r>
      <w:r w:rsidR="00987F9B" w:rsidRPr="00440A65">
        <w:rPr>
          <w:rStyle w:val="FontStyle44"/>
          <w:lang w:eastAsia="en-US"/>
        </w:rPr>
        <w:t xml:space="preserve"> </w:t>
      </w:r>
      <w:r w:rsidR="00D033E3">
        <w:rPr>
          <w:rStyle w:val="FontStyle46"/>
          <w:lang w:eastAsia="en-US"/>
        </w:rPr>
        <w:t xml:space="preserve">de figyelembe veheti a </w:t>
      </w:r>
      <w:r w:rsidR="00D033E3" w:rsidRPr="00D033E3">
        <w:rPr>
          <w:rStyle w:val="FontStyle46"/>
          <w:b/>
          <w:lang w:eastAsia="en-US"/>
        </w:rPr>
        <w:t>vállalkozás</w:t>
      </w:r>
      <w:r w:rsidR="00D033E3">
        <w:rPr>
          <w:rStyle w:val="FontStyle46"/>
          <w:lang w:eastAsia="en-US"/>
        </w:rPr>
        <w:t xml:space="preserve"> más területeit, illetve más kapcsolódó </w:t>
      </w:r>
      <w:r w:rsidR="00D033E3" w:rsidRPr="00D033E3">
        <w:rPr>
          <w:rStyle w:val="FontStyle46"/>
          <w:b/>
          <w:lang w:eastAsia="en-US"/>
        </w:rPr>
        <w:t>vállalkozást</w:t>
      </w:r>
      <w:r w:rsidR="00D033E3">
        <w:rPr>
          <w:rStyle w:val="FontStyle46"/>
          <w:lang w:eastAsia="en-US"/>
        </w:rPr>
        <w:t xml:space="preserve"> és az illetékes felügyeleti hatóságokat is</w:t>
      </w:r>
      <w:r w:rsidR="00987F9B" w:rsidRPr="00440A65">
        <w:rPr>
          <w:rStyle w:val="FontStyle46"/>
          <w:lang w:eastAsia="en-US"/>
        </w:rPr>
        <w:t>.</w:t>
      </w:r>
    </w:p>
    <w:p w14:paraId="578D1437" w14:textId="77777777" w:rsidR="00246A3E" w:rsidRDefault="006A16E8" w:rsidP="00246A3E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>
        <w:rPr>
          <w:rStyle w:val="FontStyle46"/>
          <w:b/>
          <w:lang w:eastAsia="en-US"/>
        </w:rPr>
        <w:t>AF jelentés</w:t>
      </w:r>
      <w:r w:rsidRPr="00120A9B">
        <w:rPr>
          <w:rStyle w:val="FontStyle46"/>
          <w:b/>
          <w:lang w:eastAsia="en-US"/>
        </w:rPr>
        <w:t>t</w:t>
      </w:r>
      <w:r>
        <w:rPr>
          <w:rStyle w:val="FontStyle46"/>
          <w:lang w:eastAsia="en-US"/>
        </w:rPr>
        <w:t xml:space="preserve"> az adott körülményeknek megfelelő formában, felépítésben, stílusban, részletességgel és tartalommal, valamint a </w:t>
      </w:r>
      <w:r w:rsidRPr="00120A9B">
        <w:rPr>
          <w:rStyle w:val="FontStyle46"/>
          <w:b/>
          <w:lang w:eastAsia="en-US"/>
        </w:rPr>
        <w:t>célzott felhasználók</w:t>
      </w:r>
      <w:r>
        <w:rPr>
          <w:rStyle w:val="FontStyle46"/>
          <w:lang w:eastAsia="en-US"/>
        </w:rPr>
        <w:t xml:space="preserve"> figyelembevételével kell elkészíteni</w:t>
      </w:r>
      <w:hyperlink w:anchor="bookmark9" w:history="1">
        <w:r w:rsidRPr="00120A9B">
          <w:rPr>
            <w:rStyle w:val="FontStyle44"/>
            <w:b w:val="0"/>
            <w:lang w:eastAsia="en-US"/>
          </w:rPr>
          <w:t>.</w:t>
        </w:r>
      </w:hyperlink>
      <w:r w:rsidRPr="00440A65">
        <w:rPr>
          <w:rStyle w:val="FontStyle44"/>
          <w:lang w:eastAsia="en-US"/>
        </w:rPr>
        <w:t xml:space="preserve"> </w:t>
      </w:r>
      <w:r w:rsidRPr="00120A9B">
        <w:rPr>
          <w:rStyle w:val="FontStyle44"/>
          <w:b w:val="0"/>
          <w:sz w:val="22"/>
          <w:szCs w:val="22"/>
          <w:lang w:eastAsia="en-US"/>
        </w:rPr>
        <w:t xml:space="preserve">Ebből következően </w:t>
      </w:r>
      <w:r>
        <w:rPr>
          <w:rStyle w:val="FontStyle46"/>
          <w:lang w:eastAsia="en-US"/>
        </w:rPr>
        <w:t xml:space="preserve">az </w:t>
      </w:r>
      <w:r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több, valamilyen konkrét tartalommal bíró részjelentésből is állhat, amelyeket külön-külön, különböző időpontokban is benyújthatnak az </w:t>
      </w:r>
      <w:r w:rsidRPr="008D518A">
        <w:rPr>
          <w:rStyle w:val="FontStyle46"/>
          <w:b/>
          <w:lang w:eastAsia="en-US"/>
        </w:rPr>
        <w:t>AMSB</w:t>
      </w:r>
      <w:r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>számára</w:t>
      </w:r>
      <w:r w:rsidRPr="00440A65">
        <w:rPr>
          <w:rStyle w:val="FontStyle46"/>
          <w:lang w:eastAsia="en-US"/>
        </w:rPr>
        <w:t>.</w:t>
      </w:r>
    </w:p>
    <w:p w14:paraId="772AA31D" w14:textId="4DC355D8" w:rsidR="00987F9B" w:rsidRPr="00440A65" w:rsidRDefault="00E102F0" w:rsidP="00246A3E">
      <w:pPr>
        <w:pStyle w:val="Style17"/>
        <w:widowControl/>
        <w:numPr>
          <w:ilvl w:val="2"/>
          <w:numId w:val="37"/>
        </w:numPr>
        <w:tabs>
          <w:tab w:val="left" w:pos="851"/>
        </w:tabs>
        <w:spacing w:before="144"/>
        <w:ind w:left="851" w:hanging="851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46A3E">
        <w:rPr>
          <w:rStyle w:val="FontStyle46"/>
          <w:b/>
          <w:lang w:eastAsia="en-US"/>
        </w:rPr>
        <w:t>AF jelentés</w:t>
      </w:r>
      <w:r w:rsidRPr="00246A3E">
        <w:rPr>
          <w:rStyle w:val="FontStyle46"/>
          <w:b/>
          <w:lang w:eastAsia="en-US"/>
        </w:rPr>
        <w:t>nek</w:t>
      </w:r>
      <w:r w:rsidR="00987F9B" w:rsidRPr="00440A65">
        <w:rPr>
          <w:rStyle w:val="FontStyle46"/>
          <w:lang w:eastAsia="en-US"/>
        </w:rPr>
        <w:t>:</w:t>
      </w:r>
    </w:p>
    <w:p w14:paraId="39C074EA" w14:textId="77777777" w:rsidR="00987F9B" w:rsidRPr="00440A65" w:rsidRDefault="00987F9B" w:rsidP="00AA2CD1">
      <w:pPr>
        <w:widowControl/>
        <w:jc w:val="both"/>
        <w:rPr>
          <w:sz w:val="2"/>
          <w:szCs w:val="2"/>
        </w:rPr>
      </w:pPr>
    </w:p>
    <w:p w14:paraId="275205B5" w14:textId="2018B02B" w:rsidR="00987F9B" w:rsidRPr="00440A65" w:rsidRDefault="00E102F0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rögzítenie kell, hogy az elvégzett munkára mely aktuáriusi szabványok vonatkoznak, </w:t>
      </w:r>
      <w:r w:rsidR="00BC08C0">
        <w:rPr>
          <w:rStyle w:val="FontStyle46"/>
          <w:lang w:eastAsia="en-US"/>
        </w:rPr>
        <w:t>valamint,</w:t>
      </w:r>
      <w:r>
        <w:rPr>
          <w:rStyle w:val="FontStyle46"/>
          <w:lang w:eastAsia="en-US"/>
        </w:rPr>
        <w:t xml:space="preserve"> hogy a munka megfelel-e azoknak az aktuáriusi szabványoknak</w:t>
      </w:r>
      <w:r w:rsidR="00987F9B" w:rsidRPr="00440A65">
        <w:rPr>
          <w:rStyle w:val="FontStyle46"/>
          <w:lang w:eastAsia="en-US"/>
        </w:rPr>
        <w:t>;</w:t>
      </w:r>
    </w:p>
    <w:p w14:paraId="10B1BC49" w14:textId="0D9FFA13" w:rsidR="00987F9B" w:rsidRPr="00440A65" w:rsidRDefault="00E102F0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before="10"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rögzítenie kell, hogy az </w:t>
      </w:r>
      <w:r w:rsidR="007E54FF">
        <w:rPr>
          <w:rStyle w:val="FontStyle46"/>
          <w:b/>
          <w:lang w:eastAsia="en-US"/>
        </w:rPr>
        <w:t>AF jelentés</w:t>
      </w:r>
      <w:r w:rsidRPr="00E102F0">
        <w:rPr>
          <w:rStyle w:val="FontStyle46"/>
          <w:b/>
          <w:lang w:eastAsia="en-US"/>
        </w:rPr>
        <w:t>re</w:t>
      </w:r>
      <w:r>
        <w:rPr>
          <w:rStyle w:val="FontStyle46"/>
          <w:lang w:eastAsia="en-US"/>
        </w:rPr>
        <w:t xml:space="preserve"> mely aktuáriusi szabványok vonatkoznak, </w:t>
      </w:r>
      <w:r w:rsidR="00BC08C0">
        <w:rPr>
          <w:rStyle w:val="FontStyle46"/>
          <w:lang w:eastAsia="en-US"/>
        </w:rPr>
        <w:t>valamint,</w:t>
      </w:r>
      <w:r>
        <w:rPr>
          <w:rStyle w:val="FontStyle46"/>
          <w:lang w:eastAsia="en-US"/>
        </w:rPr>
        <w:t xml:space="preserve"> hogy az </w:t>
      </w:r>
      <w:r w:rsidR="007E54FF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megfelel-e azoknak az aktuáriusi szabványoknak</w:t>
      </w:r>
      <w:r w:rsidR="00987F9B" w:rsidRPr="00440A65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6FE9536E" w14:textId="218242CD" w:rsidR="00F63468" w:rsidRDefault="006F0C52" w:rsidP="00F63468">
      <w:pPr>
        <w:pStyle w:val="Style15"/>
        <w:widowControl/>
        <w:numPr>
          <w:ilvl w:val="0"/>
          <w:numId w:val="44"/>
        </w:numPr>
        <w:tabs>
          <w:tab w:val="left" w:pos="1262"/>
        </w:tabs>
        <w:spacing w:before="10" w:line="312" w:lineRule="exact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részleteznie kell a fenti (a) és (b) pontban megjelölt aktuáriusi szabványoktól való esetleges </w:t>
      </w:r>
      <w:r w:rsidRPr="006F0C52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eltérést</w:t>
      </w:r>
      <w:r w:rsidR="00987F9B" w:rsidRPr="00440A65">
        <w:rPr>
          <w:rStyle w:val="FontStyle46"/>
          <w:lang w:eastAsia="en-US"/>
        </w:rPr>
        <w:t>.</w:t>
      </w:r>
    </w:p>
    <w:p w14:paraId="1BD3A589" w14:textId="7A9C7C40" w:rsidR="00F63468" w:rsidRDefault="00F63468" w:rsidP="00F63468">
      <w:pPr>
        <w:widowControl/>
        <w:autoSpaceDE/>
        <w:autoSpaceDN/>
        <w:adjustRightInd/>
        <w:spacing w:after="160" w:line="259" w:lineRule="auto"/>
        <w:rPr>
          <w:rStyle w:val="FontStyle46"/>
          <w:lang w:eastAsia="en-US"/>
        </w:rPr>
      </w:pPr>
    </w:p>
    <w:p w14:paraId="1DF84160" w14:textId="77777777" w:rsidR="00F63468" w:rsidRPr="00440A65" w:rsidRDefault="00F63468" w:rsidP="00F63468">
      <w:pPr>
        <w:pStyle w:val="Heading3"/>
        <w:ind w:firstLine="720"/>
        <w:rPr>
          <w:rStyle w:val="FontStyle44"/>
          <w:lang w:eastAsia="en-US"/>
        </w:rPr>
      </w:pPr>
      <w:bookmarkStart w:id="27" w:name="_Toc86732096"/>
      <w:r>
        <w:rPr>
          <w:rStyle w:val="FontStyle44"/>
          <w:lang w:eastAsia="en-US"/>
        </w:rPr>
        <w:t>AZ AKTUÁRIUSI FELADATKÖR</w:t>
      </w:r>
      <w:bookmarkEnd w:id="27"/>
    </w:p>
    <w:p w14:paraId="6057A8EC" w14:textId="77777777" w:rsidR="00F63468" w:rsidRDefault="00F63468" w:rsidP="00F63468">
      <w:pPr>
        <w:widowControl/>
        <w:autoSpaceDE/>
        <w:autoSpaceDN/>
        <w:adjustRightInd/>
        <w:spacing w:after="160" w:line="259" w:lineRule="auto"/>
        <w:rPr>
          <w:rStyle w:val="FontStyle46"/>
          <w:lang w:eastAsia="en-US"/>
        </w:rPr>
      </w:pPr>
    </w:p>
    <w:p w14:paraId="5C8A6294" w14:textId="77777777" w:rsidR="00246A3E" w:rsidRDefault="008A1FBF" w:rsidP="00246A3E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 xml:space="preserve">AF </w:t>
      </w:r>
      <w:r w:rsidR="008A1A0F">
        <w:rPr>
          <w:rStyle w:val="FontStyle46"/>
          <w:b/>
          <w:lang w:eastAsia="en-US"/>
        </w:rPr>
        <w:t xml:space="preserve">a </w:t>
      </w:r>
      <w:r w:rsidR="007E54FF">
        <w:rPr>
          <w:rStyle w:val="FontStyle46"/>
          <w:b/>
          <w:lang w:eastAsia="en-US"/>
        </w:rPr>
        <w:t>jelentés</w:t>
      </w:r>
      <w:r>
        <w:rPr>
          <w:rStyle w:val="FontStyle46"/>
          <w:b/>
          <w:lang w:eastAsia="en-US"/>
        </w:rPr>
        <w:t xml:space="preserve">ben </w:t>
      </w:r>
      <w:r w:rsidRPr="008A1FBF">
        <w:rPr>
          <w:rStyle w:val="FontStyle46"/>
          <w:lang w:eastAsia="en-US"/>
        </w:rPr>
        <w:t>összefoglalva</w:t>
      </w:r>
      <w:r>
        <w:rPr>
          <w:rStyle w:val="FontStyle46"/>
          <w:b/>
          <w:lang w:eastAsia="en-US"/>
        </w:rPr>
        <w:t xml:space="preserve"> </w:t>
      </w:r>
      <w:r w:rsidRPr="008A1FBF">
        <w:rPr>
          <w:rStyle w:val="FontStyle46"/>
          <w:lang w:eastAsia="en-US"/>
        </w:rPr>
        <w:t xml:space="preserve">dokumentálni </w:t>
      </w:r>
      <w:r w:rsidR="008C6E29">
        <w:rPr>
          <w:rStyle w:val="FontStyle46"/>
          <w:lang w:eastAsia="en-US"/>
        </w:rPr>
        <w:t>köteles</w:t>
      </w:r>
      <w:r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 xml:space="preserve">az </w:t>
      </w:r>
      <w:r w:rsidRPr="008A1FBF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elvégzett összes főbb feladatot és azok eredményeit</w:t>
      </w:r>
      <w:r w:rsidR="00987F9B" w:rsidRPr="00440A65">
        <w:rPr>
          <w:rStyle w:val="FontStyle46"/>
          <w:lang w:eastAsia="en-US"/>
        </w:rPr>
        <w:t>.</w:t>
      </w:r>
    </w:p>
    <w:p w14:paraId="72724935" w14:textId="77777777" w:rsidR="00F63468" w:rsidRDefault="008A1FBF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Az </w:t>
      </w:r>
      <w:r w:rsidR="007E54FF" w:rsidRPr="00246A3E">
        <w:rPr>
          <w:rStyle w:val="FontStyle46"/>
          <w:b/>
          <w:lang w:eastAsia="en-US"/>
        </w:rPr>
        <w:t>AF jelentés</w:t>
      </w:r>
      <w:r w:rsidR="008933E6" w:rsidRPr="00246A3E">
        <w:rPr>
          <w:rStyle w:val="FontStyle46"/>
          <w:b/>
          <w:lang w:eastAsia="en-US"/>
        </w:rPr>
        <w:t xml:space="preserve">ben </w:t>
      </w:r>
      <w:r w:rsidR="008933E6">
        <w:rPr>
          <w:rStyle w:val="FontStyle46"/>
          <w:lang w:eastAsia="en-US"/>
        </w:rPr>
        <w:t>tájékoztatást kell adni és meg kell nevezni</w:t>
      </w:r>
      <w:r>
        <w:rPr>
          <w:rStyle w:val="FontStyle46"/>
          <w:lang w:eastAsia="en-US"/>
        </w:rPr>
        <w:t xml:space="preserve"> az esetleges </w:t>
      </w:r>
      <w:r w:rsidRPr="00246A3E">
        <w:rPr>
          <w:rStyle w:val="FontStyle46"/>
          <w:b/>
          <w:lang w:eastAsia="en-US"/>
        </w:rPr>
        <w:t>összeférhetetlenségeket</w:t>
      </w:r>
      <w:r>
        <w:rPr>
          <w:rStyle w:val="FontStyle46"/>
          <w:lang w:eastAsia="en-US"/>
        </w:rPr>
        <w:t xml:space="preserve">, valamint le kell írni </w:t>
      </w:r>
      <w:r w:rsidR="003700C5">
        <w:rPr>
          <w:rStyle w:val="FontStyle46"/>
          <w:lang w:eastAsia="en-US"/>
        </w:rPr>
        <w:t xml:space="preserve">kezelésük mikéntjét, ideértve az adott </w:t>
      </w:r>
      <w:r w:rsidR="003700C5" w:rsidRPr="00246A3E">
        <w:rPr>
          <w:rStyle w:val="FontStyle46"/>
          <w:b/>
          <w:lang w:eastAsia="en-US"/>
        </w:rPr>
        <w:t>vállalkozás</w:t>
      </w:r>
      <w:r w:rsidR="003700C5">
        <w:rPr>
          <w:rStyle w:val="FontStyle46"/>
          <w:lang w:eastAsia="en-US"/>
        </w:rPr>
        <w:t xml:space="preserve"> és a csoportja között esetlegesen felmerülő </w:t>
      </w:r>
      <w:r w:rsidR="003700C5" w:rsidRPr="00246A3E">
        <w:rPr>
          <w:rStyle w:val="FontStyle46"/>
          <w:b/>
          <w:lang w:eastAsia="en-US"/>
        </w:rPr>
        <w:t>összeférhetetlenségeket</w:t>
      </w:r>
      <w:r w:rsidR="003700C5">
        <w:rPr>
          <w:rStyle w:val="FontStyle46"/>
          <w:lang w:eastAsia="en-US"/>
        </w:rPr>
        <w:t xml:space="preserve"> is</w:t>
      </w:r>
      <w:r w:rsidR="00987F9B" w:rsidRPr="00440A65">
        <w:rPr>
          <w:rStyle w:val="FontStyle46"/>
          <w:lang w:eastAsia="en-US"/>
        </w:rPr>
        <w:t>.</w:t>
      </w:r>
    </w:p>
    <w:p w14:paraId="01F97DFD" w14:textId="77777777" w:rsidR="00F63468" w:rsidRDefault="00760E0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400E62">
        <w:rPr>
          <w:rStyle w:val="FontStyle46"/>
          <w:lang w:eastAsia="en-US"/>
        </w:rPr>
        <w:t>AGyMSz1</w:t>
      </w:r>
      <w:r>
        <w:rPr>
          <w:rStyle w:val="FontStyle46"/>
          <w:lang w:eastAsia="en-US"/>
        </w:rPr>
        <w:t xml:space="preserve"> szabvány </w:t>
      </w:r>
      <w:r w:rsidR="00987F9B" w:rsidRPr="00440A65">
        <w:rPr>
          <w:rStyle w:val="FontStyle46"/>
          <w:lang w:eastAsia="en-US"/>
        </w:rPr>
        <w:t xml:space="preserve">3.3 </w:t>
      </w:r>
      <w:r>
        <w:rPr>
          <w:rStyle w:val="FontStyle46"/>
          <w:lang w:eastAsia="en-US"/>
        </w:rPr>
        <w:t xml:space="preserve">és </w:t>
      </w:r>
      <w:r w:rsidR="00987F9B" w:rsidRPr="00440A65">
        <w:rPr>
          <w:rStyle w:val="FontStyle46"/>
          <w:lang w:eastAsia="en-US"/>
        </w:rPr>
        <w:t xml:space="preserve">4.2.3.f </w:t>
      </w:r>
      <w:r>
        <w:rPr>
          <w:rStyle w:val="FontStyle46"/>
          <w:lang w:eastAsia="en-US"/>
        </w:rPr>
        <w:t xml:space="preserve">pontjának alkalmazása során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-nek közölnie kell annak tényét, hogy</w:t>
      </w:r>
      <w:r w:rsidR="00F774E8">
        <w:rPr>
          <w:rStyle w:val="FontStyle46"/>
          <w:lang w:eastAsia="en-US"/>
        </w:rPr>
        <w:t xml:space="preserve"> ha</w:t>
      </w:r>
      <w:r>
        <w:rPr>
          <w:rStyle w:val="FontStyle46"/>
          <w:lang w:eastAsia="en-US"/>
        </w:rPr>
        <w:t xml:space="preserve"> </w:t>
      </w:r>
      <w:r w:rsidRPr="00F63468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mértékben támaszkodott más munkára is, illetve azt, hogy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szerzett bizonyosságot ezen egyéb munka megbízhatóságáról</w:t>
      </w:r>
      <w:r w:rsidR="00987F9B" w:rsidRPr="00440A65">
        <w:rPr>
          <w:rStyle w:val="FontStyle46"/>
          <w:lang w:eastAsia="en-US"/>
        </w:rPr>
        <w:t>.</w:t>
      </w:r>
    </w:p>
    <w:p w14:paraId="56C6C93D" w14:textId="77777777" w:rsidR="00F63468" w:rsidRDefault="009E629E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 xml:space="preserve">AF </w:t>
      </w:r>
      <w:r w:rsidR="008A1A0F" w:rsidRPr="00F63468">
        <w:rPr>
          <w:rStyle w:val="FontStyle46"/>
          <w:b/>
          <w:lang w:eastAsia="en-US"/>
        </w:rPr>
        <w:t xml:space="preserve">a </w:t>
      </w:r>
      <w:r w:rsidR="007E54FF" w:rsidRPr="00F63468">
        <w:rPr>
          <w:rStyle w:val="FontStyle46"/>
          <w:b/>
          <w:lang w:eastAsia="en-US"/>
        </w:rPr>
        <w:t>jelentés</w:t>
      </w:r>
      <w:r w:rsidR="008933E6" w:rsidRPr="00F63468">
        <w:rPr>
          <w:rStyle w:val="FontStyle46"/>
          <w:b/>
          <w:lang w:eastAsia="en-US"/>
        </w:rPr>
        <w:t>ben</w:t>
      </w:r>
      <w:r w:rsidR="008933E6">
        <w:rPr>
          <w:rStyle w:val="FontStyle46"/>
          <w:lang w:eastAsia="en-US"/>
        </w:rPr>
        <w:t xml:space="preserve"> </w:t>
      </w:r>
      <w:r w:rsidR="00A665C0">
        <w:rPr>
          <w:rStyle w:val="FontStyle46"/>
          <w:lang w:eastAsia="en-US"/>
        </w:rPr>
        <w:t xml:space="preserve">köteles </w:t>
      </w:r>
      <w:r w:rsidR="008933E6">
        <w:rPr>
          <w:rStyle w:val="FontStyle46"/>
          <w:lang w:eastAsia="en-US"/>
        </w:rPr>
        <w:t xml:space="preserve">meghatározni az </w:t>
      </w:r>
      <w:r w:rsidR="007E54FF" w:rsidRPr="00F63468">
        <w:rPr>
          <w:rStyle w:val="FontStyle46"/>
          <w:b/>
          <w:lang w:eastAsia="en-US"/>
        </w:rPr>
        <w:t>AF jelentés</w:t>
      </w:r>
      <w:r w:rsidR="008933E6">
        <w:rPr>
          <w:rStyle w:val="FontStyle46"/>
          <w:lang w:eastAsia="en-US"/>
        </w:rPr>
        <w:t xml:space="preserve"> összeállításáért felelős személyeket</w:t>
      </w:r>
      <w:r w:rsidR="00987F9B" w:rsidRPr="00440A65">
        <w:rPr>
          <w:rStyle w:val="FontStyle46"/>
          <w:lang w:eastAsia="en-US"/>
        </w:rPr>
        <w:t xml:space="preserve">, </w:t>
      </w:r>
      <w:r w:rsidR="008933E6">
        <w:rPr>
          <w:rStyle w:val="FontStyle46"/>
          <w:lang w:eastAsia="en-US"/>
        </w:rPr>
        <w:t xml:space="preserve">valamint – amennyiben </w:t>
      </w:r>
      <w:r w:rsidR="007C4D20">
        <w:rPr>
          <w:rStyle w:val="FontStyle46"/>
          <w:lang w:eastAsia="en-US"/>
        </w:rPr>
        <w:t xml:space="preserve">van ilyen </w:t>
      </w:r>
      <w:r w:rsidR="008933E6">
        <w:rPr>
          <w:rStyle w:val="FontStyle46"/>
          <w:lang w:eastAsia="en-US"/>
        </w:rPr>
        <w:t xml:space="preserve">– az </w:t>
      </w:r>
      <w:r w:rsidR="007E54FF" w:rsidRPr="00F63468">
        <w:rPr>
          <w:rStyle w:val="FontStyle46"/>
          <w:b/>
          <w:lang w:eastAsia="en-US"/>
        </w:rPr>
        <w:t>AF jelentés</w:t>
      </w:r>
      <w:r w:rsidR="008933E6">
        <w:rPr>
          <w:rStyle w:val="FontStyle46"/>
          <w:lang w:eastAsia="en-US"/>
        </w:rPr>
        <w:t xml:space="preserve"> előállításáért végeredményben felelős személyt</w:t>
      </w:r>
      <w:r w:rsidR="00987F9B" w:rsidRPr="00440A65">
        <w:rPr>
          <w:rStyle w:val="FontStyle46"/>
          <w:lang w:eastAsia="en-US"/>
        </w:rPr>
        <w:t>.</w:t>
      </w:r>
    </w:p>
    <w:p w14:paraId="33B4B8B9" w14:textId="34BC9831" w:rsidR="00F63468" w:rsidRDefault="007C4D20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tájékoztatás adható annak bemutatására, hogy 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összeállításában résztvevők, valamint – amennyiben van ilyen – 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előállításáért végeredményben felelős személy rendelkezik a feladatkör ellátásához szükséges és megfelelő </w:t>
      </w:r>
      <w:r w:rsidR="00450C44">
        <w:rPr>
          <w:rStyle w:val="FontStyle46"/>
          <w:lang w:eastAsia="en-US"/>
        </w:rPr>
        <w:t>szaktudással</w:t>
      </w:r>
      <w:r>
        <w:rPr>
          <w:rStyle w:val="FontStyle46"/>
          <w:lang w:eastAsia="en-US"/>
        </w:rPr>
        <w:t xml:space="preserve"> </w:t>
      </w:r>
      <w:r w:rsidR="00450C44">
        <w:rPr>
          <w:rStyle w:val="FontStyle46"/>
          <w:lang w:eastAsia="en-US"/>
        </w:rPr>
        <w:t>valamint</w:t>
      </w:r>
      <w:r>
        <w:rPr>
          <w:rStyle w:val="FontStyle46"/>
          <w:lang w:eastAsia="en-US"/>
        </w:rPr>
        <w:t xml:space="preserve"> tapasztalattal</w:t>
      </w:r>
      <w:r w:rsidR="00987F9B" w:rsidRPr="00440A65">
        <w:rPr>
          <w:rStyle w:val="FontStyle46"/>
          <w:lang w:eastAsia="en-US"/>
        </w:rPr>
        <w:t>.</w:t>
      </w:r>
    </w:p>
    <w:p w14:paraId="422760B9" w14:textId="7BB679A3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4FC42C6B" w14:textId="77777777" w:rsidR="00F63468" w:rsidRPr="00440A65" w:rsidRDefault="00F63468" w:rsidP="00F63468">
      <w:pPr>
        <w:pStyle w:val="Heading3"/>
        <w:ind w:firstLine="720"/>
        <w:rPr>
          <w:rStyle w:val="FontStyle44"/>
          <w:lang w:eastAsia="en-US"/>
        </w:rPr>
      </w:pPr>
      <w:bookmarkStart w:id="28" w:name="_Toc86732097"/>
      <w:r>
        <w:rPr>
          <w:rStyle w:val="FontStyle44"/>
          <w:lang w:eastAsia="en-US"/>
        </w:rPr>
        <w:t>AZ AKTUÁRIUSI FELADATKÖR JELENTÉSÉNEK TARTALMA</w:t>
      </w:r>
      <w:bookmarkEnd w:id="28"/>
    </w:p>
    <w:p w14:paraId="226559A7" w14:textId="77777777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638824A3" w14:textId="7777777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 xml:space="preserve">AF </w:t>
      </w:r>
      <w:r w:rsidR="00625F37" w:rsidRPr="00F63468">
        <w:rPr>
          <w:rStyle w:val="FontStyle46"/>
          <w:b/>
          <w:lang w:eastAsia="en-US"/>
        </w:rPr>
        <w:t xml:space="preserve">a </w:t>
      </w:r>
      <w:r w:rsidR="007E54FF" w:rsidRPr="00F63468">
        <w:rPr>
          <w:rStyle w:val="FontStyle46"/>
          <w:b/>
          <w:lang w:eastAsia="en-US"/>
        </w:rPr>
        <w:t>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A665C0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világosan meghatározni a hiányosságokat, valamint ajánlásokat adni ezen hiányosságok – a </w:t>
      </w:r>
      <w:r w:rsidRPr="00F63468">
        <w:rPr>
          <w:rStyle w:val="FontStyle46"/>
          <w:b/>
          <w:lang w:eastAsia="en-US"/>
        </w:rPr>
        <w:t>lényegesség</w:t>
      </w:r>
      <w:r>
        <w:rPr>
          <w:rStyle w:val="FontStyle46"/>
          <w:lang w:eastAsia="en-US"/>
        </w:rPr>
        <w:t xml:space="preserve"> és arányosság szempontjából történő – kiküszöbölésének mikéntjére</w:t>
      </w:r>
      <w:r w:rsidR="00987F9B" w:rsidRPr="00440A65">
        <w:rPr>
          <w:rStyle w:val="FontStyle46"/>
          <w:lang w:eastAsia="en-US"/>
        </w:rPr>
        <w:t>.</w:t>
      </w:r>
    </w:p>
    <w:p w14:paraId="56667C54" w14:textId="7777777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elegendő információt és kifejtett leírást kell tartalmaznia az érintett területek mindegyikéről annak érdekében, hogy az </w:t>
      </w:r>
      <w:r w:rsidRPr="00F63468">
        <w:rPr>
          <w:rStyle w:val="FontStyle46"/>
          <w:b/>
          <w:lang w:eastAsia="en-US"/>
        </w:rPr>
        <w:t>AMSB</w:t>
      </w:r>
      <w:r>
        <w:rPr>
          <w:rStyle w:val="FontStyle46"/>
          <w:lang w:eastAsia="en-US"/>
        </w:rPr>
        <w:t xml:space="preserve"> meg tudja ítélni ezek következményeit</w:t>
      </w:r>
      <w:r w:rsidR="00987F9B" w:rsidRPr="00440A65">
        <w:rPr>
          <w:rStyle w:val="FontStyle46"/>
          <w:lang w:eastAsia="en-US"/>
        </w:rPr>
        <w:t>.</w:t>
      </w:r>
    </w:p>
    <w:p w14:paraId="69CCA8CF" w14:textId="6B750A07" w:rsidR="00F63468" w:rsidRDefault="004309D1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összegezni kell a kifejtett vélemény megalkotásához használt </w:t>
      </w:r>
      <w:r w:rsidR="00743DA6">
        <w:rPr>
          <w:rStyle w:val="FontStyle46"/>
          <w:lang w:eastAsia="en-US"/>
        </w:rPr>
        <w:t xml:space="preserve">kulcsfontosságú </w:t>
      </w:r>
      <w:r w:rsidRPr="00F63468">
        <w:rPr>
          <w:rStyle w:val="FontStyle46"/>
          <w:b/>
          <w:lang w:eastAsia="en-US"/>
        </w:rPr>
        <w:t>adatokat</w:t>
      </w:r>
      <w:r>
        <w:rPr>
          <w:rStyle w:val="FontStyle46"/>
          <w:lang w:eastAsia="en-US"/>
        </w:rPr>
        <w:t xml:space="preserve">, valamint fel kell hívni a figyelmet minden </w:t>
      </w:r>
      <w:r w:rsidRPr="00F63468">
        <w:rPr>
          <w:rStyle w:val="FontStyle46"/>
          <w:b/>
          <w:lang w:eastAsia="en-US"/>
        </w:rPr>
        <w:t xml:space="preserve">lényeges </w:t>
      </w:r>
      <w:r>
        <w:rPr>
          <w:rStyle w:val="FontStyle46"/>
          <w:lang w:eastAsia="en-US"/>
        </w:rPr>
        <w:t>bizonytalansági területre, illetve azok forrására</w:t>
      </w:r>
      <w:r w:rsidR="00987F9B" w:rsidRPr="00440A65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és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az értkelések során alkalmazott </w:t>
      </w:r>
      <w:r w:rsidRPr="00F63468">
        <w:rPr>
          <w:rStyle w:val="FontStyle46"/>
          <w:b/>
          <w:lang w:eastAsia="en-US"/>
        </w:rPr>
        <w:t>lényeges szakmai megítélésre</w:t>
      </w:r>
      <w:r>
        <w:rPr>
          <w:rStyle w:val="FontStyle46"/>
          <w:lang w:eastAsia="en-US"/>
        </w:rPr>
        <w:t xml:space="preserve"> is.</w:t>
      </w:r>
    </w:p>
    <w:p w14:paraId="040E9FEA" w14:textId="401980BE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03720081" w14:textId="77777777" w:rsidR="000B065F" w:rsidRPr="00440A65" w:rsidRDefault="000B065F" w:rsidP="000B065F">
      <w:pPr>
        <w:pStyle w:val="Heading3"/>
        <w:ind w:firstLine="720"/>
        <w:rPr>
          <w:rStyle w:val="FontStyle44"/>
          <w:lang w:eastAsia="en-US"/>
        </w:rPr>
      </w:pPr>
      <w:bookmarkStart w:id="29" w:name="_Toc86732098"/>
      <w:r>
        <w:rPr>
          <w:rStyle w:val="FontStyle44"/>
          <w:lang w:eastAsia="en-US"/>
        </w:rPr>
        <w:t>VISSZAJELZÉS AZ AKTUÁRIUSI FELADATKÖR JELENTÉSÉRŐL</w:t>
      </w:r>
      <w:bookmarkEnd w:id="29"/>
    </w:p>
    <w:p w14:paraId="2D6CBD5C" w14:textId="77777777" w:rsidR="00F63468" w:rsidRDefault="00F63468" w:rsidP="00F63468">
      <w:pPr>
        <w:pStyle w:val="Style15"/>
        <w:widowControl/>
        <w:tabs>
          <w:tab w:val="left" w:pos="1262"/>
        </w:tabs>
        <w:spacing w:before="10" w:after="120" w:line="312" w:lineRule="exact"/>
        <w:ind w:left="851"/>
        <w:rPr>
          <w:rStyle w:val="FontStyle46"/>
          <w:lang w:eastAsia="en-US"/>
        </w:rPr>
      </w:pPr>
    </w:p>
    <w:p w14:paraId="13153970" w14:textId="77777777" w:rsidR="00F63468" w:rsidRDefault="00B64767" w:rsidP="00F63468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F63468">
        <w:rPr>
          <w:rStyle w:val="FontStyle46"/>
          <w:b/>
          <w:lang w:eastAsia="en-US"/>
        </w:rPr>
        <w:t>AF jelentés</w:t>
      </w:r>
      <w:r>
        <w:rPr>
          <w:rStyle w:val="FontStyle46"/>
          <w:lang w:eastAsia="en-US"/>
        </w:rPr>
        <w:t xml:space="preserve"> véglegesítése során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-nek meg kell vitatnia a vezetőséggel a következtetéseket és az ajánlásokat. </w:t>
      </w:r>
      <w:r w:rsidR="00987F9B" w:rsidRPr="00440A65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 xml:space="preserve">z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 xml:space="preserve"> AMSB</w:t>
      </w:r>
      <w:r>
        <w:rPr>
          <w:rStyle w:val="FontStyle46"/>
          <w:lang w:eastAsia="en-US"/>
        </w:rPr>
        <w:t xml:space="preserve"> felé történő benyújtását követően az </w:t>
      </w:r>
      <w:r w:rsidRPr="00F63468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-nek visszajelzést kell kérnie az </w:t>
      </w:r>
      <w:r w:rsidRPr="00F63468">
        <w:rPr>
          <w:rStyle w:val="FontStyle46"/>
          <w:b/>
          <w:lang w:eastAsia="en-US"/>
        </w:rPr>
        <w:t>AMSB</w:t>
      </w:r>
      <w:r>
        <w:rPr>
          <w:rStyle w:val="FontStyle46"/>
          <w:lang w:eastAsia="en-US"/>
        </w:rPr>
        <w:t xml:space="preserve">-től a jelentés tartalmával kapcsolatban, és az ilyen visszajelzést figyelembe kell vennie a továbbiakban készítendő </w:t>
      </w:r>
      <w:r w:rsidR="00400E62" w:rsidRPr="00F63468">
        <w:rPr>
          <w:rStyle w:val="FontStyle46"/>
          <w:b/>
          <w:lang w:eastAsia="en-US"/>
        </w:rPr>
        <w:t>AF jelentések</w:t>
      </w:r>
      <w:r>
        <w:rPr>
          <w:rStyle w:val="FontStyle46"/>
          <w:lang w:eastAsia="en-US"/>
        </w:rPr>
        <w:t xml:space="preserve"> előállítása során</w:t>
      </w:r>
      <w:r w:rsidR="00987F9B" w:rsidRPr="00440A65">
        <w:rPr>
          <w:rStyle w:val="FontStyle46"/>
          <w:lang w:eastAsia="en-US"/>
        </w:rPr>
        <w:t>.</w:t>
      </w:r>
    </w:p>
    <w:p w14:paraId="23CFB52B" w14:textId="1AE6A5D7" w:rsidR="000B065F" w:rsidRDefault="00655B1D" w:rsidP="007566C9">
      <w:pPr>
        <w:pStyle w:val="Style15"/>
        <w:widowControl/>
        <w:numPr>
          <w:ilvl w:val="2"/>
          <w:numId w:val="37"/>
        </w:numPr>
        <w:tabs>
          <w:tab w:val="left" w:pos="1262"/>
        </w:tabs>
        <w:spacing w:before="10" w:after="120" w:line="312" w:lineRule="exact"/>
        <w:ind w:left="851" w:hanging="862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soron következő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összegezni kell, hogy </w:t>
      </w:r>
      <w:r w:rsidR="00450C44">
        <w:rPr>
          <w:rStyle w:val="FontStyle46"/>
          <w:lang w:eastAsia="en-US"/>
        </w:rPr>
        <w:t xml:space="preserve">a megelőző </w:t>
      </w:r>
      <w:r w:rsidR="007E54FF" w:rsidRPr="00F63468">
        <w:rPr>
          <w:rStyle w:val="FontStyle46"/>
          <w:b/>
          <w:lang w:eastAsia="en-US"/>
        </w:rPr>
        <w:t>AF jelentés</w:t>
      </w:r>
      <w:r w:rsidRPr="00F6346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tett ajánlások elfogadásra kerültek-e, és – amennyiben igen – be kell számolni a megvalósításuk előrehaladásáról is.</w:t>
      </w:r>
    </w:p>
    <w:p w14:paraId="1D74DB63" w14:textId="77777777" w:rsidR="007C7D27" w:rsidRDefault="007C7D27" w:rsidP="007C7D27">
      <w:pPr>
        <w:pStyle w:val="Style15"/>
        <w:widowControl/>
        <w:tabs>
          <w:tab w:val="left" w:pos="1262"/>
        </w:tabs>
        <w:spacing w:before="10" w:after="120" w:line="312" w:lineRule="exact"/>
        <w:ind w:left="-11"/>
        <w:rPr>
          <w:rStyle w:val="FontStyle46"/>
          <w:lang w:eastAsia="en-US"/>
        </w:rPr>
      </w:pPr>
    </w:p>
    <w:p w14:paraId="1F87B5AE" w14:textId="546AE493" w:rsidR="00987F9B" w:rsidRPr="000B065F" w:rsidRDefault="00926CB5" w:rsidP="000B065F">
      <w:pPr>
        <w:pStyle w:val="Heading1"/>
        <w:numPr>
          <w:ilvl w:val="1"/>
          <w:numId w:val="37"/>
        </w:numPr>
        <w:rPr>
          <w:rStyle w:val="FontStyle44"/>
          <w:b w:val="0"/>
          <w:bCs w:val="0"/>
          <w:sz w:val="22"/>
          <w:szCs w:val="22"/>
          <w:lang w:eastAsia="en-US"/>
        </w:rPr>
      </w:pPr>
      <w:bookmarkStart w:id="30" w:name="_Toc86732099"/>
      <w:r>
        <w:rPr>
          <w:rStyle w:val="FontStyle44"/>
          <w:lang w:eastAsia="en-US"/>
        </w:rPr>
        <w:t>Biztosítástechnikai tartalékok</w:t>
      </w:r>
      <w:bookmarkEnd w:id="30"/>
    </w:p>
    <w:p w14:paraId="34518C1C" w14:textId="77777777" w:rsidR="00987F9B" w:rsidRPr="00440A65" w:rsidRDefault="00987F9B" w:rsidP="00AA2CD1">
      <w:pPr>
        <w:pStyle w:val="Style14"/>
        <w:widowControl/>
        <w:spacing w:line="240" w:lineRule="exact"/>
        <w:jc w:val="both"/>
        <w:rPr>
          <w:sz w:val="20"/>
          <w:szCs w:val="20"/>
        </w:rPr>
      </w:pPr>
    </w:p>
    <w:p w14:paraId="5F8CC2A3" w14:textId="0873BDFC" w:rsidR="000B065F" w:rsidRDefault="003C3930" w:rsidP="000B065F">
      <w:pPr>
        <w:pStyle w:val="Heading3"/>
        <w:numPr>
          <w:ilvl w:val="2"/>
          <w:numId w:val="37"/>
        </w:numPr>
        <w:rPr>
          <w:rStyle w:val="FontStyle44"/>
          <w:lang w:eastAsia="en-US"/>
        </w:rPr>
      </w:pPr>
      <w:bookmarkStart w:id="31" w:name="_Toc86732100"/>
      <w:r>
        <w:rPr>
          <w:rStyle w:val="FontStyle44"/>
          <w:lang w:eastAsia="en-US"/>
        </w:rPr>
        <w:t>A biztosítástechnikai tartalékok megfelelőségére és megbízhatóságára vonatkozó következtetések</w:t>
      </w:r>
      <w:bookmarkEnd w:id="31"/>
      <w:r>
        <w:rPr>
          <w:rStyle w:val="FontStyle44"/>
          <w:lang w:eastAsia="en-US"/>
        </w:rPr>
        <w:t xml:space="preserve"> </w:t>
      </w:r>
    </w:p>
    <w:p w14:paraId="5B4C11DC" w14:textId="77777777" w:rsidR="000B065F" w:rsidRPr="000B065F" w:rsidRDefault="000B065F" w:rsidP="000B065F">
      <w:pPr>
        <w:rPr>
          <w:lang w:eastAsia="en-US"/>
        </w:rPr>
      </w:pPr>
    </w:p>
    <w:p w14:paraId="27A9BCCE" w14:textId="77777777" w:rsidR="000B065F" w:rsidRPr="000B065F" w:rsidRDefault="009A1AF4" w:rsidP="007C7D27">
      <w:pPr>
        <w:pStyle w:val="ListParagraph"/>
        <w:numPr>
          <w:ilvl w:val="3"/>
          <w:numId w:val="37"/>
        </w:numPr>
        <w:spacing w:after="120"/>
        <w:rPr>
          <w:rStyle w:val="FontStyle46"/>
          <w:b/>
          <w:bCs/>
          <w:sz w:val="24"/>
          <w:szCs w:val="24"/>
          <w:lang w:eastAsia="en-US"/>
        </w:rPr>
      </w:pPr>
      <w:r w:rsidRPr="000B065F">
        <w:rPr>
          <w:rStyle w:val="FontStyle46"/>
          <w:lang w:eastAsia="en-US"/>
        </w:rPr>
        <w:t xml:space="preserve">Az </w:t>
      </w:r>
      <w:r w:rsidR="007E54FF" w:rsidRPr="000B065F">
        <w:rPr>
          <w:rStyle w:val="FontStyle46"/>
          <w:b/>
          <w:lang w:eastAsia="en-US"/>
        </w:rPr>
        <w:t xml:space="preserve">AF </w:t>
      </w:r>
      <w:r w:rsidR="008A1A0F" w:rsidRPr="000B065F">
        <w:rPr>
          <w:rStyle w:val="FontStyle46"/>
          <w:b/>
          <w:lang w:eastAsia="en-US"/>
        </w:rPr>
        <w:t xml:space="preserve">a </w:t>
      </w:r>
      <w:r w:rsidR="007E54FF" w:rsidRPr="000B065F">
        <w:rPr>
          <w:rStyle w:val="FontStyle46"/>
          <w:b/>
          <w:lang w:eastAsia="en-US"/>
        </w:rPr>
        <w:t>jelentés</w:t>
      </w:r>
      <w:r w:rsidRPr="000B065F">
        <w:rPr>
          <w:rStyle w:val="FontStyle46"/>
          <w:b/>
          <w:lang w:eastAsia="en-US"/>
        </w:rPr>
        <w:t>ben</w:t>
      </w:r>
      <w:r w:rsidRPr="000B065F">
        <w:rPr>
          <w:rStyle w:val="FontStyle46"/>
          <w:lang w:eastAsia="en-US"/>
        </w:rPr>
        <w:t xml:space="preserve"> </w:t>
      </w:r>
      <w:r w:rsidR="00405FE1" w:rsidRPr="000B065F">
        <w:rPr>
          <w:rStyle w:val="FontStyle46"/>
          <w:lang w:eastAsia="en-US"/>
        </w:rPr>
        <w:t xml:space="preserve">köteles </w:t>
      </w:r>
      <w:r w:rsidRPr="000B065F">
        <w:rPr>
          <w:rStyle w:val="FontStyle46"/>
          <w:lang w:eastAsia="en-US"/>
        </w:rPr>
        <w:t>világosan rögzíteni a</w:t>
      </w:r>
      <w:r w:rsidRPr="000B065F">
        <w:rPr>
          <w:rStyle w:val="FontStyle46"/>
          <w:b/>
          <w:lang w:eastAsia="en-US"/>
        </w:rPr>
        <w:t xml:space="preserve"> </w:t>
      </w:r>
      <w:r w:rsidRPr="000B065F">
        <w:rPr>
          <w:rStyle w:val="FontStyle46"/>
          <w:lang w:eastAsia="en-US"/>
        </w:rPr>
        <w:t xml:space="preserve">következtetéseit </w:t>
      </w:r>
      <w:r w:rsidR="007F1633" w:rsidRPr="000B065F">
        <w:rPr>
          <w:rStyle w:val="FontStyle46"/>
          <w:lang w:eastAsia="en-US"/>
        </w:rPr>
        <w:t xml:space="preserve">a </w:t>
      </w:r>
      <w:r w:rsidR="007F1633" w:rsidRPr="000B065F">
        <w:rPr>
          <w:rStyle w:val="FontStyle46"/>
          <w:b/>
          <w:lang w:eastAsia="en-US"/>
        </w:rPr>
        <w:t>biztosítástechnikai tartalékok</w:t>
      </w:r>
      <w:r w:rsidR="007F1633">
        <w:rPr>
          <w:rStyle w:val="FontStyle46"/>
          <w:lang w:eastAsia="en-US"/>
        </w:rPr>
        <w:t xml:space="preserve"> </w:t>
      </w:r>
      <w:r w:rsidR="007F1633">
        <w:rPr>
          <w:rStyle w:val="FontStyle46"/>
          <w:lang w:eastAsia="en-US"/>
        </w:rPr>
        <w:lastRenderedPageBreak/>
        <w:t xml:space="preserve">megfelelőségének és megbízhatóságának elemzésével kapcsolatban. A következtetéseknek tartalmazniuk kell azt is, ha az </w:t>
      </w:r>
      <w:r w:rsidR="007F1633" w:rsidRPr="000B065F">
        <w:rPr>
          <w:rStyle w:val="FontStyle46"/>
          <w:b/>
          <w:lang w:eastAsia="en-US"/>
        </w:rPr>
        <w:t>AF</w:t>
      </w:r>
      <w:r w:rsidR="007F1633">
        <w:rPr>
          <w:rStyle w:val="FontStyle46"/>
          <w:lang w:eastAsia="en-US"/>
        </w:rPr>
        <w:t xml:space="preserve">-nek bármilyen aggodalma merül fel ezen vonatkozásban, valamint azonosítaniuk kell a </w:t>
      </w:r>
      <w:r w:rsidR="007F1633" w:rsidRPr="000B065F">
        <w:rPr>
          <w:rStyle w:val="FontStyle46"/>
          <w:b/>
          <w:lang w:eastAsia="en-US"/>
        </w:rPr>
        <w:t>lényeges</w:t>
      </w:r>
      <w:r w:rsidR="007F1633">
        <w:rPr>
          <w:rStyle w:val="FontStyle46"/>
          <w:lang w:eastAsia="en-US"/>
        </w:rPr>
        <w:t xml:space="preserve"> hiányosságokat és gyengeségeket</w:t>
      </w:r>
      <w:r w:rsidR="00987F9B" w:rsidRPr="00440A65">
        <w:rPr>
          <w:rStyle w:val="FontStyle46"/>
          <w:lang w:eastAsia="en-US"/>
        </w:rPr>
        <w:t xml:space="preserve">, </w:t>
      </w:r>
      <w:r w:rsidR="007F1633">
        <w:rPr>
          <w:rStyle w:val="FontStyle46"/>
          <w:lang w:eastAsia="en-US"/>
        </w:rPr>
        <w:t>az azok orvoslásának mikéntjére tett ajánlásokkal együtt</w:t>
      </w:r>
      <w:r w:rsidR="00987F9B" w:rsidRPr="00440A65">
        <w:rPr>
          <w:rStyle w:val="FontStyle46"/>
          <w:lang w:eastAsia="en-US"/>
        </w:rPr>
        <w:t>.</w:t>
      </w:r>
    </w:p>
    <w:p w14:paraId="0B11537E" w14:textId="77777777" w:rsidR="007C7D27" w:rsidRPr="007C7D27" w:rsidRDefault="007F1633" w:rsidP="007C7D27">
      <w:pPr>
        <w:pStyle w:val="ListParagraph"/>
        <w:numPr>
          <w:ilvl w:val="3"/>
          <w:numId w:val="37"/>
        </w:numPr>
        <w:spacing w:after="120"/>
        <w:ind w:right="12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0B065F">
        <w:rPr>
          <w:rStyle w:val="FontStyle46"/>
          <w:b/>
          <w:lang w:eastAsia="en-US"/>
        </w:rPr>
        <w:t>AF jelentés</w:t>
      </w:r>
      <w:r w:rsidRPr="000B065F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tartalmaznia kell </w:t>
      </w:r>
      <w:r w:rsidR="00810940">
        <w:rPr>
          <w:rStyle w:val="FontStyle46"/>
          <w:lang w:eastAsia="en-US"/>
        </w:rPr>
        <w:t xml:space="preserve">az arra irányuló vizsgálat eredményét, hogy a </w:t>
      </w:r>
      <w:r w:rsidR="00810940" w:rsidRPr="000B065F">
        <w:rPr>
          <w:rStyle w:val="FontStyle46"/>
          <w:b/>
          <w:lang w:eastAsia="en-US"/>
        </w:rPr>
        <w:t>biztosítástechnikai tartalékok</w:t>
      </w:r>
      <w:r w:rsidR="00810940">
        <w:rPr>
          <w:rStyle w:val="FontStyle46"/>
          <w:lang w:eastAsia="en-US"/>
        </w:rPr>
        <w:t xml:space="preserve"> a </w:t>
      </w:r>
      <w:r w:rsidR="00810940" w:rsidRPr="000B065F">
        <w:rPr>
          <w:rStyle w:val="FontStyle46"/>
          <w:b/>
          <w:lang w:eastAsia="en-US"/>
        </w:rPr>
        <w:t>Szolvencia II irányelv</w:t>
      </w:r>
      <w:r w:rsidR="00810940">
        <w:rPr>
          <w:rStyle w:val="FontStyle46"/>
          <w:lang w:eastAsia="en-US"/>
        </w:rPr>
        <w:t xml:space="preserve"> 75-86. cikkének megfelelően kerültek-e kiszámításra, valamint tájékoztat</w:t>
      </w:r>
      <w:r w:rsidR="00743DA6">
        <w:rPr>
          <w:rStyle w:val="FontStyle46"/>
          <w:lang w:eastAsia="en-US"/>
        </w:rPr>
        <w:t xml:space="preserve">nia </w:t>
      </w:r>
      <w:r w:rsidR="00810940">
        <w:rPr>
          <w:rStyle w:val="FontStyle46"/>
          <w:lang w:eastAsia="en-US"/>
        </w:rPr>
        <w:t>kell arról, ha a megfelelőség eléréséhez változtatásokra van szükség</w:t>
      </w:r>
      <w:r w:rsidR="00987F9B" w:rsidRPr="00440A65">
        <w:rPr>
          <w:rStyle w:val="FontStyle46"/>
          <w:lang w:eastAsia="en-US"/>
        </w:rPr>
        <w:t>.</w:t>
      </w:r>
    </w:p>
    <w:p w14:paraId="6F9FE3B0" w14:textId="63EED0EB" w:rsidR="007C7D27" w:rsidRPr="007C7D27" w:rsidRDefault="00810940" w:rsidP="007566C9">
      <w:pPr>
        <w:pStyle w:val="ListParagraph"/>
        <w:numPr>
          <w:ilvl w:val="3"/>
          <w:numId w:val="37"/>
        </w:numPr>
        <w:spacing w:after="12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7C7D27">
        <w:rPr>
          <w:rStyle w:val="FontStyle46"/>
          <w:b/>
          <w:lang w:eastAsia="en-US"/>
        </w:rPr>
        <w:t xml:space="preserve">AF </w:t>
      </w:r>
      <w:r w:rsidR="008A1A0F" w:rsidRPr="007C7D27">
        <w:rPr>
          <w:rStyle w:val="FontStyle46"/>
          <w:b/>
          <w:lang w:eastAsia="en-US"/>
        </w:rPr>
        <w:t xml:space="preserve">a </w:t>
      </w:r>
      <w:r w:rsidR="007E54FF" w:rsidRPr="007C7D27">
        <w:rPr>
          <w:rStyle w:val="FontStyle46"/>
          <w:b/>
          <w:lang w:eastAsia="en-US"/>
        </w:rPr>
        <w:t>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világosan meghatározni azon bizonytalanság forrását és mértékét, amelyet az </w:t>
      </w:r>
      <w:r w:rsidRPr="007C7D27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a </w:t>
      </w:r>
      <w:r w:rsidRPr="007C7D27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alkalmazott becslésekkel kapcsolatban felmért. Az </w:t>
      </w:r>
      <w:r w:rsidR="007E54FF" w:rsidRPr="007C7D27">
        <w:rPr>
          <w:rStyle w:val="FontStyle46"/>
          <w:b/>
          <w:lang w:eastAsia="en-US"/>
        </w:rPr>
        <w:t>AF 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magyarázattal kell szolgálni a bizonytalanság lehetséges forrásairól</w:t>
      </w:r>
      <w:r w:rsidR="00987F9B" w:rsidRPr="00440A65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>illetve – amennyiben lehetséges – a bizonytalanságot be kell mutatni a lehetséges forgatókönyvek megemlítésével</w:t>
      </w:r>
      <w:r w:rsidR="00987F9B" w:rsidRPr="00440A65">
        <w:rPr>
          <w:rStyle w:val="FontStyle46"/>
          <w:lang w:eastAsia="en-US"/>
        </w:rPr>
        <w:t>.</w:t>
      </w:r>
    </w:p>
    <w:p w14:paraId="5BD1BC7C" w14:textId="77777777" w:rsidR="007C7D27" w:rsidRPr="007C7D27" w:rsidRDefault="007C7D27" w:rsidP="007C7D27">
      <w:pPr>
        <w:pStyle w:val="ListParagraph"/>
        <w:spacing w:after="120"/>
        <w:rPr>
          <w:rStyle w:val="FontStyle46"/>
          <w:b/>
          <w:bCs/>
          <w:sz w:val="24"/>
          <w:szCs w:val="24"/>
          <w:lang w:eastAsia="en-US"/>
        </w:rPr>
      </w:pPr>
    </w:p>
    <w:p w14:paraId="65B7C9B7" w14:textId="4520C37B" w:rsidR="007C7D27" w:rsidRPr="00445C6F" w:rsidRDefault="00810940" w:rsidP="007C7D27">
      <w:pPr>
        <w:pStyle w:val="ListParagraph"/>
        <w:numPr>
          <w:ilvl w:val="2"/>
          <w:numId w:val="37"/>
        </w:numPr>
        <w:spacing w:after="12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Fontos információ a biztosítástechnikai tartalékokról</w:t>
      </w:r>
    </w:p>
    <w:p w14:paraId="2CB98BE7" w14:textId="77777777" w:rsidR="007C7D27" w:rsidRPr="007C7D27" w:rsidRDefault="007C7D27" w:rsidP="007C7D27">
      <w:pPr>
        <w:pStyle w:val="ListParagraph"/>
        <w:spacing w:after="120"/>
        <w:rPr>
          <w:rStyle w:val="FontStyle46"/>
          <w:b/>
          <w:bCs/>
          <w:sz w:val="24"/>
          <w:szCs w:val="24"/>
          <w:lang w:eastAsia="en-US"/>
        </w:rPr>
      </w:pPr>
    </w:p>
    <w:p w14:paraId="260124F0" w14:textId="77777777" w:rsidR="007C7D27" w:rsidRPr="007C7D27" w:rsidRDefault="00810940" w:rsidP="007C7D27">
      <w:pPr>
        <w:pStyle w:val="ListParagraph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Pr="007C7D27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-nek </w:t>
      </w:r>
      <w:r w:rsidR="008922AA">
        <w:rPr>
          <w:rStyle w:val="FontStyle46"/>
          <w:lang w:eastAsia="en-US"/>
        </w:rPr>
        <w:t xml:space="preserve">biztosítania kell azt, hogy a </w:t>
      </w:r>
      <w:r w:rsidR="008922AA" w:rsidRPr="007C7D27">
        <w:rPr>
          <w:rStyle w:val="FontStyle46"/>
          <w:b/>
          <w:lang w:eastAsia="en-US"/>
        </w:rPr>
        <w:t>biztosítástechnikai tartalékok</w:t>
      </w:r>
      <w:r w:rsidR="008922AA">
        <w:rPr>
          <w:rStyle w:val="FontStyle46"/>
          <w:lang w:eastAsia="en-US"/>
        </w:rPr>
        <w:t xml:space="preserve"> összegére </w:t>
      </w:r>
      <w:r w:rsidR="008922AA" w:rsidRPr="007C7D27">
        <w:rPr>
          <w:rStyle w:val="FontStyle46"/>
          <w:b/>
          <w:lang w:eastAsia="en-US"/>
        </w:rPr>
        <w:t xml:space="preserve">lényeges </w:t>
      </w:r>
      <w:r w:rsidR="008922AA">
        <w:rPr>
          <w:rStyle w:val="FontStyle46"/>
          <w:lang w:eastAsia="en-US"/>
        </w:rPr>
        <w:t xml:space="preserve">hatást gyakorló tényezők – ideértve a kockázati tényezőket és a feltevéseket – egyértelműen rögzítve legyenek az </w:t>
      </w:r>
      <w:r w:rsidR="007E54FF" w:rsidRPr="007C7D27">
        <w:rPr>
          <w:rStyle w:val="FontStyle46"/>
          <w:b/>
          <w:lang w:eastAsia="en-US"/>
        </w:rPr>
        <w:t>AF jelentés</w:t>
      </w:r>
      <w:r w:rsidR="008922AA" w:rsidRPr="007C7D27">
        <w:rPr>
          <w:rStyle w:val="FontStyle46"/>
          <w:b/>
          <w:lang w:eastAsia="en-US"/>
        </w:rPr>
        <w:t>ben</w:t>
      </w:r>
      <w:r w:rsidR="008922AA">
        <w:rPr>
          <w:rStyle w:val="FontStyle46"/>
          <w:lang w:eastAsia="en-US"/>
        </w:rPr>
        <w:t>.</w:t>
      </w:r>
    </w:p>
    <w:p w14:paraId="0A5414DF" w14:textId="77777777" w:rsidR="007C7D27" w:rsidRPr="007C7D27" w:rsidRDefault="007C7D27" w:rsidP="007C7D27">
      <w:pPr>
        <w:pStyle w:val="ListParagraph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1CC57B36" w14:textId="77777777" w:rsidR="007C7D27" w:rsidRPr="007C7D27" w:rsidRDefault="008922AA" w:rsidP="007566C9">
      <w:pPr>
        <w:pStyle w:val="ListParagraph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7C7D27">
        <w:rPr>
          <w:rStyle w:val="FontStyle46"/>
          <w:b/>
          <w:lang w:eastAsia="en-US"/>
        </w:rPr>
        <w:t>AF jelentés</w:t>
      </w:r>
      <w:r w:rsidRPr="007C7D27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különösen fel kell hívni a figyelmet a </w:t>
      </w:r>
      <w:r w:rsidR="00400E62">
        <w:rPr>
          <w:rStyle w:val="FontStyle46"/>
          <w:lang w:eastAsia="en-US"/>
        </w:rPr>
        <w:t xml:space="preserve">szerződések vagy viszontbiztosítási szerződések határának meghatározása, illetve a </w:t>
      </w:r>
      <w:r>
        <w:rPr>
          <w:rStyle w:val="FontStyle46"/>
          <w:lang w:eastAsia="en-US"/>
        </w:rPr>
        <w:t xml:space="preserve">biztosítástechnikai tartalékok számítása során alkalmazott </w:t>
      </w:r>
      <w:r w:rsidRPr="007C7D27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</w:t>
      </w:r>
      <w:r w:rsidR="002A09C9">
        <w:rPr>
          <w:rStyle w:val="FontStyle46"/>
          <w:lang w:eastAsia="en-US"/>
        </w:rPr>
        <w:t>megítélésekre</w:t>
      </w:r>
      <w:r>
        <w:rPr>
          <w:rStyle w:val="FontStyle46"/>
          <w:lang w:eastAsia="en-US"/>
        </w:rPr>
        <w:t>.</w:t>
      </w:r>
    </w:p>
    <w:p w14:paraId="5F1491D8" w14:textId="77777777" w:rsidR="007C7D27" w:rsidRDefault="007C7D27" w:rsidP="007C7D27">
      <w:pPr>
        <w:pStyle w:val="ListParagraph"/>
        <w:rPr>
          <w:rStyle w:val="FontStyle44"/>
          <w:lang w:eastAsia="en-US"/>
        </w:rPr>
      </w:pPr>
    </w:p>
    <w:p w14:paraId="3733FA68" w14:textId="77777777" w:rsidR="00B94EE0" w:rsidRPr="00445C6F" w:rsidRDefault="008922AA" w:rsidP="00B94EE0">
      <w:pPr>
        <w:pStyle w:val="ListParagraph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biztosítástechnikai tartalékok nyitó- és záróállományának bemutatása</w:t>
      </w:r>
    </w:p>
    <w:p w14:paraId="68549974" w14:textId="77777777" w:rsidR="00B94EE0" w:rsidRDefault="00B94EE0" w:rsidP="00B94EE0">
      <w:pPr>
        <w:pStyle w:val="ListParagraph"/>
        <w:spacing w:after="120"/>
        <w:ind w:right="284"/>
        <w:rPr>
          <w:rStyle w:val="FontStyle44"/>
          <w:lang w:eastAsia="en-US"/>
        </w:rPr>
      </w:pPr>
    </w:p>
    <w:p w14:paraId="7D6338E6" w14:textId="77777777" w:rsidR="00B94EE0" w:rsidRPr="00B94EE0" w:rsidRDefault="008922AA" w:rsidP="007566C9">
      <w:pPr>
        <w:pStyle w:val="ListParagraph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nyitó- és záróállományát, megbontva </w:t>
      </w:r>
      <w:r w:rsidR="001B1E88">
        <w:rPr>
          <w:rStyle w:val="FontStyle46"/>
          <w:lang w:eastAsia="en-US"/>
        </w:rPr>
        <w:t xml:space="preserve">– amennyire lehetséges – </w:t>
      </w:r>
      <w:r>
        <w:rPr>
          <w:rStyle w:val="FontStyle46"/>
          <w:lang w:eastAsia="en-US"/>
        </w:rPr>
        <w:t>a legjobb becslés</w:t>
      </w:r>
      <w:r w:rsidR="001B1E88">
        <w:rPr>
          <w:rStyle w:val="FontStyle46"/>
          <w:lang w:eastAsia="en-US"/>
        </w:rPr>
        <w:t>re</w:t>
      </w:r>
      <w:r>
        <w:rPr>
          <w:rStyle w:val="FontStyle46"/>
          <w:lang w:eastAsia="en-US"/>
        </w:rPr>
        <w:t xml:space="preserve"> és a kockázati ráhagyás</w:t>
      </w:r>
      <w:r w:rsidR="001B1E88">
        <w:rPr>
          <w:rStyle w:val="FontStyle46"/>
          <w:lang w:eastAsia="en-US"/>
        </w:rPr>
        <w:t>ra</w:t>
      </w:r>
      <w:r w:rsidR="00987F9B" w:rsidRPr="00440A65">
        <w:rPr>
          <w:rStyle w:val="FontStyle46"/>
          <w:lang w:eastAsia="en-US"/>
        </w:rPr>
        <w:t xml:space="preserve">. </w:t>
      </w:r>
      <w:r w:rsidR="00FF2764">
        <w:rPr>
          <w:rStyle w:val="FontStyle46"/>
          <w:lang w:eastAsia="en-US"/>
        </w:rPr>
        <w:t>Meg kell említeni a</w:t>
      </w:r>
      <w:r w:rsidR="00987F9B" w:rsidRPr="00440A65">
        <w:rPr>
          <w:rStyle w:val="FontStyle46"/>
          <w:lang w:eastAsia="en-US"/>
        </w:rPr>
        <w:t xml:space="preserve"> </w:t>
      </w:r>
      <w:r w:rsidR="00FF2764" w:rsidRPr="00B94EE0">
        <w:rPr>
          <w:rStyle w:val="FontStyle46"/>
          <w:b/>
          <w:lang w:eastAsia="en-US"/>
        </w:rPr>
        <w:t>biztosítástechnikai tartalékok</w:t>
      </w:r>
      <w:r w:rsidR="00FF2764">
        <w:rPr>
          <w:rStyle w:val="FontStyle46"/>
          <w:lang w:eastAsia="en-US"/>
        </w:rPr>
        <w:t xml:space="preserve"> változásában szerepet játs</w:t>
      </w:r>
      <w:r w:rsidR="00F54DE3">
        <w:rPr>
          <w:rStyle w:val="FontStyle46"/>
          <w:lang w:eastAsia="en-US"/>
        </w:rPr>
        <w:t>zó főbb tételeknek a szavatoló</w:t>
      </w:r>
      <w:r w:rsidR="00FF2764">
        <w:rPr>
          <w:rStyle w:val="FontStyle46"/>
          <w:lang w:eastAsia="en-US"/>
        </w:rPr>
        <w:t>tőkére gyakorolt hatását is</w:t>
      </w:r>
      <w:r w:rsidR="00987F9B" w:rsidRPr="00440A65">
        <w:rPr>
          <w:rStyle w:val="FontStyle46"/>
          <w:lang w:eastAsia="en-US"/>
        </w:rPr>
        <w:t>.</w:t>
      </w:r>
    </w:p>
    <w:p w14:paraId="00378F56" w14:textId="77777777" w:rsidR="00B94EE0" w:rsidRPr="00B94EE0" w:rsidRDefault="00B94EE0" w:rsidP="00B94EE0">
      <w:pPr>
        <w:pStyle w:val="ListParagraph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094AB7F6" w14:textId="77777777" w:rsidR="00B94EE0" w:rsidRPr="00445C6F" w:rsidRDefault="00DD4ADC" w:rsidP="00B94EE0">
      <w:pPr>
        <w:pStyle w:val="ListParagraph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folyamat koordinációja</w:t>
      </w:r>
    </w:p>
    <w:p w14:paraId="54AC76A4" w14:textId="77777777" w:rsidR="00B94EE0" w:rsidRDefault="00B94EE0" w:rsidP="00B94EE0">
      <w:pPr>
        <w:pStyle w:val="ListParagraph"/>
        <w:spacing w:after="120"/>
        <w:ind w:right="284"/>
        <w:rPr>
          <w:rStyle w:val="FontStyle44"/>
          <w:lang w:eastAsia="en-US"/>
        </w:rPr>
      </w:pPr>
    </w:p>
    <w:p w14:paraId="04903B9D" w14:textId="77777777" w:rsidR="00B94EE0" w:rsidRPr="00B94EE0" w:rsidRDefault="006F4188" w:rsidP="007566C9">
      <w:pPr>
        <w:pStyle w:val="ListParagraph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tartalmaznia kell </w:t>
      </w:r>
      <w:r w:rsidRPr="00B94EE0">
        <w:rPr>
          <w:rStyle w:val="FontStyle44"/>
          <w:sz w:val="22"/>
          <w:szCs w:val="22"/>
          <w:lang w:eastAsia="en-US"/>
        </w:rPr>
        <w:t xml:space="preserve">a biztosítástechnikai tartalékok </w:t>
      </w:r>
      <w:r w:rsidR="00704F43">
        <w:rPr>
          <w:rStyle w:val="FontStyle46"/>
          <w:lang w:eastAsia="en-US"/>
        </w:rPr>
        <w:t>számításával kapcsolatban alkalmazott általános folyamat átfogó áttekintését.</w:t>
      </w:r>
    </w:p>
    <w:p w14:paraId="6F1FE7D6" w14:textId="54A94866" w:rsidR="00B94EE0" w:rsidRDefault="00B94EE0" w:rsidP="00B94EE0">
      <w:pPr>
        <w:pStyle w:val="ListParagraph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7D4B59A7" w14:textId="77777777" w:rsidR="00B94EE0" w:rsidRPr="00B94EE0" w:rsidRDefault="00B94EE0" w:rsidP="00B94EE0">
      <w:pPr>
        <w:pStyle w:val="ListParagraph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354E9AC3" w14:textId="77777777" w:rsidR="00B94EE0" w:rsidRPr="00445C6F" w:rsidRDefault="00EE5C5A" w:rsidP="00B94EE0">
      <w:pPr>
        <w:pStyle w:val="ListParagraph"/>
        <w:numPr>
          <w:ilvl w:val="2"/>
          <w:numId w:val="37"/>
        </w:numPr>
        <w:spacing w:after="120"/>
        <w:ind w:right="284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Elégséges adatmennyiség és adat</w:t>
      </w:r>
      <w:r w:rsidR="00510080" w:rsidRPr="00445C6F">
        <w:rPr>
          <w:rStyle w:val="FontStyle44"/>
          <w:color w:val="1F4E79" w:themeColor="accent1" w:themeShade="80"/>
          <w:lang w:eastAsia="en-US"/>
        </w:rPr>
        <w:t>minőség</w:t>
      </w:r>
    </w:p>
    <w:p w14:paraId="7FAFA273" w14:textId="77777777" w:rsidR="00B94EE0" w:rsidRDefault="00B94EE0" w:rsidP="00B94EE0">
      <w:pPr>
        <w:pStyle w:val="ListParagraph"/>
        <w:spacing w:after="120"/>
        <w:ind w:right="284"/>
        <w:rPr>
          <w:rStyle w:val="FontStyle44"/>
          <w:lang w:eastAsia="en-US"/>
        </w:rPr>
      </w:pPr>
    </w:p>
    <w:p w14:paraId="5F18850C" w14:textId="77777777" w:rsidR="00B94EE0" w:rsidRPr="00B94EE0" w:rsidRDefault="00510080" w:rsidP="00B94EE0">
      <w:pPr>
        <w:pStyle w:val="ListParagraph"/>
        <w:numPr>
          <w:ilvl w:val="3"/>
          <w:numId w:val="37"/>
        </w:numPr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nek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tartalmaznia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</w:t>
      </w:r>
      <w:r w:rsidRPr="00B94EE0">
        <w:rPr>
          <w:rStyle w:val="FontStyle46"/>
          <w:b/>
          <w:lang w:eastAsia="en-US"/>
        </w:rPr>
        <w:t>adatokkal</w:t>
      </w:r>
      <w:r>
        <w:rPr>
          <w:rStyle w:val="FontStyle46"/>
          <w:lang w:eastAsia="en-US"/>
        </w:rPr>
        <w:t xml:space="preserve"> kapcsolatos kontrollok áttekintését, valamint annak bemutatását, hogy az </w:t>
      </w:r>
      <w:r w:rsidRPr="00B94EE0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bizonyosodott meg arról, hogy az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 xml:space="preserve"> megfelelőek, pontosak, megbízhatóak és teljeskörűek</w:t>
      </w:r>
      <w:r w:rsidR="00987F9B" w:rsidRPr="00440A65">
        <w:rPr>
          <w:rStyle w:val="FontStyle46"/>
          <w:lang w:eastAsia="en-US"/>
        </w:rPr>
        <w:t>.</w:t>
      </w:r>
    </w:p>
    <w:p w14:paraId="1D259E10" w14:textId="77777777" w:rsidR="00B94EE0" w:rsidRPr="00B94EE0" w:rsidRDefault="00B94EE0" w:rsidP="00B94EE0">
      <w:pPr>
        <w:pStyle w:val="ListParagraph"/>
        <w:spacing w:after="120"/>
        <w:ind w:right="284"/>
        <w:rPr>
          <w:rStyle w:val="FontStyle46"/>
          <w:b/>
          <w:bCs/>
          <w:sz w:val="24"/>
          <w:szCs w:val="24"/>
          <w:lang w:eastAsia="en-US"/>
        </w:rPr>
      </w:pPr>
    </w:p>
    <w:p w14:paraId="05710B03" w14:textId="77777777" w:rsidR="00B94EE0" w:rsidRPr="00B94EE0" w:rsidRDefault="00510080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8A1A0F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meghatározni az adatokhoz kapcsolódó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bizonytalanságokat, illetve korlátozásokat, valamint </w:t>
      </w:r>
      <w:r w:rsidR="00405FE1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vázolni a biztosítástechnikai tartalékok kiszámításának kontextusában alkalmazott kezelésük módszerét. A korlátozások </w:t>
      </w:r>
      <w:r w:rsidR="00294DA9">
        <w:rPr>
          <w:rStyle w:val="FontStyle46"/>
          <w:lang w:eastAsia="en-US"/>
        </w:rPr>
        <w:t>– többek között – magukban foglal</w:t>
      </w:r>
      <w:r w:rsidR="00D854B1">
        <w:rPr>
          <w:rStyle w:val="FontStyle46"/>
          <w:lang w:eastAsia="en-US"/>
        </w:rPr>
        <w:t>hat</w:t>
      </w:r>
      <w:r w:rsidR="00294DA9">
        <w:rPr>
          <w:rStyle w:val="FontStyle46"/>
          <w:lang w:eastAsia="en-US"/>
        </w:rPr>
        <w:t>ják a célnak való megfelelést, az időbeli k</w:t>
      </w:r>
      <w:r w:rsidR="00EE5C5A">
        <w:rPr>
          <w:rStyle w:val="FontStyle46"/>
          <w:lang w:eastAsia="en-US"/>
        </w:rPr>
        <w:t>onzisztenciát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>az idő</w:t>
      </w:r>
      <w:r w:rsidR="00D854B1">
        <w:rPr>
          <w:rStyle w:val="FontStyle46"/>
          <w:lang w:eastAsia="en-US"/>
        </w:rPr>
        <w:t>beli pontosságot</w:t>
      </w:r>
      <w:r w:rsidR="00405FE1">
        <w:rPr>
          <w:rStyle w:val="FontStyle46"/>
          <w:lang w:eastAsia="en-US"/>
        </w:rPr>
        <w:t xml:space="preserve"> (timeliness)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>az informatikai rendszereket</w:t>
      </w:r>
      <w:r w:rsidR="00987F9B" w:rsidRPr="00440A65">
        <w:rPr>
          <w:rStyle w:val="FontStyle46"/>
          <w:lang w:eastAsia="en-US"/>
        </w:rPr>
        <w:t xml:space="preserve">, </w:t>
      </w:r>
      <w:r w:rsidR="00746051">
        <w:rPr>
          <w:rStyle w:val="FontStyle46"/>
          <w:lang w:eastAsia="en-US"/>
        </w:rPr>
        <w:t xml:space="preserve">valamint az egyedi </w:t>
      </w:r>
      <w:r w:rsidR="00D854B1">
        <w:rPr>
          <w:rStyle w:val="FontStyle46"/>
          <w:lang w:eastAsia="en-US"/>
        </w:rPr>
        <w:t xml:space="preserve">szerződés </w:t>
      </w:r>
      <w:r w:rsidR="00400E62">
        <w:rPr>
          <w:rStyle w:val="FontStyle46"/>
          <w:lang w:eastAsia="en-US"/>
        </w:rPr>
        <w:t xml:space="preserve">és kár </w:t>
      </w:r>
      <w:r w:rsidR="00D854B1" w:rsidRPr="00B94EE0">
        <w:rPr>
          <w:rStyle w:val="FontStyle46"/>
          <w:b/>
          <w:lang w:eastAsia="en-US"/>
        </w:rPr>
        <w:t>adatok</w:t>
      </w:r>
      <w:r w:rsidR="00400E62">
        <w:rPr>
          <w:rStyle w:val="FontStyle46"/>
          <w:lang w:eastAsia="en-US"/>
        </w:rPr>
        <w:t>, illetve</w:t>
      </w:r>
      <w:r w:rsidR="00746051">
        <w:rPr>
          <w:rStyle w:val="FontStyle46"/>
          <w:lang w:eastAsia="en-US"/>
        </w:rPr>
        <w:t xml:space="preserve"> </w:t>
      </w:r>
      <w:r w:rsidR="00D854B1">
        <w:rPr>
          <w:rStyle w:val="FontStyle46"/>
          <w:lang w:eastAsia="en-US"/>
        </w:rPr>
        <w:t xml:space="preserve">a </w:t>
      </w:r>
      <w:r w:rsidR="00746051">
        <w:rPr>
          <w:rStyle w:val="FontStyle46"/>
          <w:lang w:eastAsia="en-US"/>
        </w:rPr>
        <w:t xml:space="preserve">historikus </w:t>
      </w:r>
      <w:r w:rsidR="00746051" w:rsidRPr="00B94EE0">
        <w:rPr>
          <w:rStyle w:val="FontStyle46"/>
          <w:b/>
          <w:lang w:eastAsia="en-US"/>
        </w:rPr>
        <w:t>adatok</w:t>
      </w:r>
      <w:r w:rsidR="00746051">
        <w:rPr>
          <w:rStyle w:val="FontStyle46"/>
          <w:lang w:eastAsia="en-US"/>
        </w:rPr>
        <w:t xml:space="preserve"> rendelkezésre állását.</w:t>
      </w:r>
    </w:p>
    <w:p w14:paraId="5CC0347A" w14:textId="77777777" w:rsidR="00B94EE0" w:rsidRDefault="00B94EE0" w:rsidP="00B94EE0">
      <w:pPr>
        <w:pStyle w:val="ListParagraph"/>
        <w:rPr>
          <w:rStyle w:val="FontStyle46"/>
          <w:lang w:eastAsia="en-US"/>
        </w:rPr>
      </w:pPr>
    </w:p>
    <w:p w14:paraId="2458ED02" w14:textId="77777777" w:rsidR="00B94EE0" w:rsidRPr="00B94EE0" w:rsidRDefault="00746051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</w:t>
      </w:r>
      <w:r w:rsidRPr="00B94EE0">
        <w:rPr>
          <w:rStyle w:val="FontStyle46"/>
          <w:b/>
          <w:lang w:eastAsia="en-US"/>
        </w:rPr>
        <w:t>biztosítástechnikai tartalékokkal</w:t>
      </w:r>
      <w:r>
        <w:rPr>
          <w:rStyle w:val="FontStyle46"/>
          <w:lang w:eastAsia="en-US"/>
        </w:rPr>
        <w:t xml:space="preserve"> fedezett üzleti tevékenységet, az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 xml:space="preserve"> homogén kockázati csoportokra való felosztását, valamint azt, hogy ezt a felosztást a </w:t>
      </w:r>
      <w:r w:rsidRPr="00B94EE0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mögöttes kockázat</w:t>
      </w:r>
      <w:r w:rsidR="00180DAA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>i</w:t>
      </w:r>
      <w:r w:rsidR="00180DAA">
        <w:rPr>
          <w:rStyle w:val="FontStyle46"/>
          <w:lang w:eastAsia="en-US"/>
        </w:rPr>
        <w:t xml:space="preserve">ra való alkalmazhatóság </w:t>
      </w:r>
      <w:r>
        <w:rPr>
          <w:rStyle w:val="FontStyle46"/>
          <w:lang w:eastAsia="en-US"/>
        </w:rPr>
        <w:t>szempontjából hogyan vizsgálták.</w:t>
      </w:r>
    </w:p>
    <w:p w14:paraId="028925CB" w14:textId="77777777" w:rsidR="00B94EE0" w:rsidRDefault="00B94EE0" w:rsidP="00B94EE0">
      <w:pPr>
        <w:pStyle w:val="ListParagraph"/>
        <w:rPr>
          <w:rStyle w:val="FontStyle46"/>
          <w:lang w:eastAsia="en-US"/>
        </w:rPr>
      </w:pPr>
    </w:p>
    <w:p w14:paraId="5CB8E9FB" w14:textId="77777777" w:rsidR="00B94EE0" w:rsidRPr="00B94EE0" w:rsidRDefault="00180DAA" w:rsidP="007566C9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lastRenderedPageBreak/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>figyelembe kell venni a</w:t>
      </w:r>
      <w:r w:rsidRPr="00180DAA">
        <w:rPr>
          <w:rStyle w:val="FontStyle46"/>
          <w:lang w:eastAsia="en-US"/>
        </w:rPr>
        <w:t xml:space="preserve"> pénzügyi piacokról származó információkat és a </w:t>
      </w:r>
      <w:r w:rsidRPr="00731BAC">
        <w:rPr>
          <w:rStyle w:val="FontStyle46"/>
          <w:lang w:eastAsia="en-US"/>
        </w:rPr>
        <w:t>biztosítástechnikai</w:t>
      </w:r>
      <w:r w:rsidRPr="00180DAA">
        <w:rPr>
          <w:rStyle w:val="FontStyle46"/>
          <w:lang w:eastAsia="en-US"/>
        </w:rPr>
        <w:t xml:space="preserve"> kockázatokról általánosan hozzáférhető </w:t>
      </w:r>
      <w:r w:rsidRPr="00B94EE0">
        <w:rPr>
          <w:rStyle w:val="FontStyle46"/>
          <w:b/>
          <w:lang w:eastAsia="en-US"/>
        </w:rPr>
        <w:t>adatokat</w:t>
      </w:r>
      <w:r>
        <w:rPr>
          <w:rStyle w:val="FontStyle46"/>
          <w:lang w:eastAsia="en-US"/>
        </w:rPr>
        <w:t xml:space="preserve">, valamint </w:t>
      </w:r>
      <w:r w:rsidR="006B4B1C">
        <w:rPr>
          <w:rStyle w:val="FontStyle46"/>
          <w:lang w:eastAsia="en-US"/>
        </w:rPr>
        <w:t xml:space="preserve">be kell mutatni, hogy ezek hogyan kerülnek beépítésre a </w:t>
      </w:r>
      <w:r w:rsidR="006B4B1C" w:rsidRPr="00B94EE0">
        <w:rPr>
          <w:rStyle w:val="FontStyle46"/>
          <w:b/>
          <w:lang w:eastAsia="en-US"/>
        </w:rPr>
        <w:t>biztosítástechnikai tartalékok</w:t>
      </w:r>
      <w:r w:rsidR="006B4B1C">
        <w:rPr>
          <w:rStyle w:val="FontStyle46"/>
          <w:lang w:eastAsia="en-US"/>
        </w:rPr>
        <w:t xml:space="preserve"> értékelésébe.</w:t>
      </w:r>
    </w:p>
    <w:p w14:paraId="3CF5337A" w14:textId="77777777" w:rsidR="00B94EE0" w:rsidRDefault="00B94EE0" w:rsidP="00B94EE0">
      <w:pPr>
        <w:pStyle w:val="ListParagraph"/>
        <w:rPr>
          <w:rStyle w:val="FontStyle44"/>
          <w:lang w:eastAsia="en-US"/>
        </w:rPr>
      </w:pPr>
    </w:p>
    <w:p w14:paraId="103DE5E5" w14:textId="039A6C04" w:rsidR="00B94EE0" w:rsidRPr="00445C6F" w:rsidRDefault="00987F9B" w:rsidP="00B94EE0">
      <w:pPr>
        <w:pStyle w:val="ListParagraph"/>
        <w:numPr>
          <w:ilvl w:val="2"/>
          <w:numId w:val="37"/>
        </w:numPr>
        <w:spacing w:after="120"/>
        <w:contextualSpacing w:val="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M</w:t>
      </w:r>
      <w:r w:rsidR="00955E68" w:rsidRPr="00445C6F">
        <w:rPr>
          <w:rStyle w:val="FontStyle44"/>
          <w:color w:val="1F4E79" w:themeColor="accent1" w:themeShade="80"/>
          <w:lang w:eastAsia="en-US"/>
        </w:rPr>
        <w:t>ódszerek és modellek</w:t>
      </w:r>
    </w:p>
    <w:p w14:paraId="562E8A0D" w14:textId="77777777" w:rsidR="00B94EE0" w:rsidRDefault="00B94EE0" w:rsidP="00B94EE0">
      <w:pPr>
        <w:pStyle w:val="ListParagraph"/>
        <w:spacing w:after="120"/>
        <w:contextualSpacing w:val="0"/>
        <w:rPr>
          <w:rStyle w:val="FontStyle44"/>
          <w:lang w:eastAsia="en-US"/>
        </w:rPr>
      </w:pPr>
    </w:p>
    <w:p w14:paraId="55C1856C" w14:textId="77777777" w:rsidR="00B94EE0" w:rsidRPr="00B94EE0" w:rsidRDefault="00955E68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1F690D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="001F690D"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961E6C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>áttekintést adni</w:t>
      </w:r>
      <w:r w:rsidR="00AF11AF">
        <w:rPr>
          <w:rStyle w:val="FontStyle46"/>
          <w:lang w:eastAsia="en-US"/>
        </w:rPr>
        <w:t xml:space="preserve"> arról</w:t>
      </w:r>
      <w:r>
        <w:rPr>
          <w:rStyle w:val="FontStyle46"/>
          <w:lang w:eastAsia="en-US"/>
        </w:rPr>
        <w:t xml:space="preserve">, hogy hogyan került sor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módszerek és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megfelelőségének értékelésére </w:t>
      </w:r>
      <w:r w:rsidR="006624C8">
        <w:rPr>
          <w:rStyle w:val="FontStyle46"/>
          <w:lang w:eastAsia="en-US"/>
        </w:rPr>
        <w:t xml:space="preserve">a fő kockázati tényezők, a </w:t>
      </w:r>
      <w:r w:rsidR="006624C8" w:rsidRPr="00B94EE0">
        <w:rPr>
          <w:rStyle w:val="FontStyle46"/>
          <w:b/>
          <w:lang w:eastAsia="en-US"/>
        </w:rPr>
        <w:t>vállalkozás</w:t>
      </w:r>
      <w:r w:rsidR="006624C8">
        <w:rPr>
          <w:rStyle w:val="FontStyle46"/>
          <w:lang w:eastAsia="en-US"/>
        </w:rPr>
        <w:t xml:space="preserve"> üzletágainak és az üzleti tevékenység menedzselésének vonatkozásában</w:t>
      </w:r>
      <w:r w:rsidR="00987F9B" w:rsidRPr="00440A65">
        <w:rPr>
          <w:rStyle w:val="FontStyle46"/>
          <w:lang w:eastAsia="en-US"/>
        </w:rPr>
        <w:t>.</w:t>
      </w:r>
    </w:p>
    <w:p w14:paraId="7DEFB63D" w14:textId="77777777" w:rsidR="00B94EE0" w:rsidRPr="00B94EE0" w:rsidRDefault="00BC44CE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 xml:space="preserve">fel kell hívni a figyelmet </w:t>
      </w:r>
      <w:r w:rsidR="00702137">
        <w:rPr>
          <w:rStyle w:val="FontStyle46"/>
          <w:lang w:eastAsia="en-US"/>
        </w:rPr>
        <w:t xml:space="preserve">a </w:t>
      </w:r>
      <w:r w:rsidR="00702137" w:rsidRPr="00B94EE0">
        <w:rPr>
          <w:rStyle w:val="FontStyle46"/>
          <w:b/>
          <w:lang w:eastAsia="en-US"/>
        </w:rPr>
        <w:t>biztosítástechnikai tartalékok</w:t>
      </w:r>
      <w:r w:rsidR="00702137">
        <w:rPr>
          <w:rStyle w:val="FontStyle46"/>
          <w:lang w:eastAsia="en-US"/>
        </w:rPr>
        <w:t xml:space="preserve"> számítása során használt, a szokásos piaci gyakorlattól eltérő, nem szokványos, illetve nem szabványos módszerre, az adott módszer választásának indoklásával együtt</w:t>
      </w:r>
      <w:r w:rsidR="00987F9B" w:rsidRPr="00440A65">
        <w:rPr>
          <w:rStyle w:val="FontStyle46"/>
          <w:lang w:eastAsia="en-US"/>
        </w:rPr>
        <w:t>.</w:t>
      </w:r>
    </w:p>
    <w:p w14:paraId="0BA993DE" w14:textId="77777777" w:rsidR="00B94EE0" w:rsidRPr="00B94EE0" w:rsidRDefault="00B75F98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>A</w:t>
      </w:r>
      <w:r w:rsidR="00FB598E">
        <w:rPr>
          <w:rStyle w:val="FontStyle46"/>
          <w:lang w:eastAsia="en-US"/>
        </w:rPr>
        <w:t>mennyiben lehetséges, az</w:t>
      </w:r>
      <w:r>
        <w:rPr>
          <w:rStyle w:val="FontStyle46"/>
          <w:lang w:eastAsia="en-US"/>
        </w:rPr>
        <w:t xml:space="preserve"> </w:t>
      </w:r>
      <w:r w:rsidR="007E54FF" w:rsidRPr="00B94EE0">
        <w:rPr>
          <w:rStyle w:val="FontStyle46"/>
          <w:b/>
          <w:lang w:eastAsia="en-US"/>
        </w:rPr>
        <w:t>AF jelentés</w:t>
      </w:r>
      <w:r w:rsidR="00FB598E" w:rsidRPr="00B94EE0">
        <w:rPr>
          <w:rStyle w:val="FontStyle46"/>
          <w:b/>
          <w:lang w:eastAsia="en-US"/>
        </w:rPr>
        <w:t>nek</w:t>
      </w:r>
      <w:r w:rsidR="00FB598E">
        <w:rPr>
          <w:rStyle w:val="FontStyle46"/>
          <w:lang w:eastAsia="en-US"/>
        </w:rPr>
        <w:t xml:space="preserve"> tartalmaznia kell a </w:t>
      </w:r>
      <w:r w:rsidR="00FB598E" w:rsidRPr="00B94EE0">
        <w:rPr>
          <w:rStyle w:val="FontStyle46"/>
          <w:b/>
          <w:lang w:eastAsia="en-US"/>
        </w:rPr>
        <w:t>biztosítástechnikai tartalékok</w:t>
      </w:r>
      <w:r w:rsidR="00FB598E">
        <w:rPr>
          <w:rStyle w:val="FontStyle46"/>
          <w:lang w:eastAsia="en-US"/>
        </w:rPr>
        <w:t xml:space="preserve"> számítása során használt módszerek áttekintését az olyan szerződések esetében, ahol az elégtelen </w:t>
      </w:r>
      <w:r w:rsidR="00FB598E" w:rsidRPr="00B94EE0">
        <w:rPr>
          <w:rStyle w:val="FontStyle46"/>
          <w:b/>
          <w:lang w:eastAsia="en-US"/>
        </w:rPr>
        <w:t>adat</w:t>
      </w:r>
      <w:r w:rsidR="00FB598E">
        <w:rPr>
          <w:rStyle w:val="FontStyle46"/>
          <w:lang w:eastAsia="en-US"/>
        </w:rPr>
        <w:t xml:space="preserve">mennyiség megakadályozta a megbízható aktuáriusi módszerek alkalmazását, különösen a </w:t>
      </w:r>
      <w:r w:rsidR="00FB598E" w:rsidRPr="00B94EE0">
        <w:rPr>
          <w:rStyle w:val="FontStyle46"/>
          <w:b/>
          <w:lang w:eastAsia="en-US"/>
        </w:rPr>
        <w:t>Szolvencia II irányelv</w:t>
      </w:r>
      <w:r w:rsidR="00FB598E">
        <w:rPr>
          <w:rStyle w:val="FontStyle46"/>
          <w:lang w:eastAsia="en-US"/>
        </w:rPr>
        <w:t xml:space="preserve"> 82. cikkében meghatározott esetekben. Az </w:t>
      </w:r>
      <w:r w:rsidR="007E54FF" w:rsidRPr="00B94EE0">
        <w:rPr>
          <w:rStyle w:val="FontStyle46"/>
          <w:b/>
          <w:lang w:eastAsia="en-US"/>
        </w:rPr>
        <w:t>AF jelentés</w:t>
      </w:r>
      <w:r w:rsidR="00FB598E" w:rsidRPr="00B94EE0">
        <w:rPr>
          <w:rStyle w:val="FontStyle46"/>
          <w:b/>
          <w:lang w:eastAsia="en-US"/>
        </w:rPr>
        <w:t>nek</w:t>
      </w:r>
      <w:r w:rsidR="00FB598E">
        <w:rPr>
          <w:rStyle w:val="FontStyle46"/>
          <w:lang w:eastAsia="en-US"/>
        </w:rPr>
        <w:t xml:space="preserve"> tartalmaznia kell az ilyen szerződések esetében a </w:t>
      </w:r>
      <w:r w:rsidR="00FB598E" w:rsidRPr="00B94EE0">
        <w:rPr>
          <w:rStyle w:val="FontStyle46"/>
          <w:b/>
          <w:lang w:eastAsia="en-US"/>
        </w:rPr>
        <w:t>biztosítástechnikai tartalékok</w:t>
      </w:r>
      <w:r w:rsidR="00FB598E">
        <w:rPr>
          <w:rStyle w:val="FontStyle46"/>
          <w:lang w:eastAsia="en-US"/>
        </w:rPr>
        <w:t xml:space="preserve"> számítása során használt közelítések megfelelőségének értékelését is</w:t>
      </w:r>
      <w:r w:rsidR="00987F9B" w:rsidRPr="00B75F98">
        <w:rPr>
          <w:rStyle w:val="FontStyle46"/>
          <w:lang w:eastAsia="en-US"/>
        </w:rPr>
        <w:t>.</w:t>
      </w:r>
    </w:p>
    <w:p w14:paraId="77674D20" w14:textId="77777777" w:rsidR="00B94EE0" w:rsidRPr="00B94EE0" w:rsidRDefault="00D12A47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2A2970">
        <w:rPr>
          <w:rStyle w:val="FontStyle46"/>
          <w:lang w:eastAsia="en-US"/>
        </w:rPr>
        <w:t xml:space="preserve">köteles </w:t>
      </w:r>
      <w:r w:rsidR="002A2970" w:rsidRPr="00B94EE0">
        <w:rPr>
          <w:rStyle w:val="FontStyle46"/>
          <w:b/>
          <w:lang w:eastAsia="en-US"/>
        </w:rPr>
        <w:t xml:space="preserve">a </w:t>
      </w:r>
      <w:r w:rsidR="007E54FF" w:rsidRPr="00B94EE0">
        <w:rPr>
          <w:rStyle w:val="FontStyle46"/>
          <w:b/>
          <w:lang w:eastAsia="en-US"/>
        </w:rPr>
        <w:t>jelentés</w:t>
      </w:r>
      <w:r w:rsidR="002A2970"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2A2970">
        <w:rPr>
          <w:rStyle w:val="FontStyle46"/>
          <w:lang w:eastAsia="en-US"/>
        </w:rPr>
        <w:t>értékelni</w:t>
      </w:r>
      <w:r>
        <w:rPr>
          <w:rStyle w:val="FontStyle46"/>
          <w:lang w:eastAsia="en-US"/>
        </w:rPr>
        <w:t xml:space="preserve"> a biztosítási és viszontbiztosítás</w:t>
      </w:r>
      <w:r w:rsidR="00C725B7">
        <w:rPr>
          <w:rStyle w:val="FontStyle46"/>
          <w:lang w:eastAsia="en-US"/>
        </w:rPr>
        <w:t>i</w:t>
      </w:r>
      <w:r>
        <w:rPr>
          <w:rStyle w:val="FontStyle46"/>
          <w:lang w:eastAsia="en-US"/>
        </w:rPr>
        <w:t xml:space="preserve"> szerződésekben szereplő opciók és </w:t>
      </w:r>
      <w:r w:rsidR="00FA78C1">
        <w:rPr>
          <w:rStyle w:val="FontStyle46"/>
          <w:lang w:eastAsia="en-US"/>
        </w:rPr>
        <w:t xml:space="preserve">garanciák </w:t>
      </w:r>
      <w:r>
        <w:rPr>
          <w:rStyle w:val="FontStyle46"/>
          <w:lang w:eastAsia="en-US"/>
        </w:rPr>
        <w:t>számítása</w:t>
      </w:r>
      <w:r w:rsidR="00C725B7">
        <w:rPr>
          <w:rStyle w:val="FontStyle46"/>
          <w:lang w:eastAsia="en-US"/>
        </w:rPr>
        <w:t>, illetve azoknak a technikai tartalékokban történő értékelése</w:t>
      </w:r>
      <w:r>
        <w:rPr>
          <w:rStyle w:val="FontStyle46"/>
          <w:lang w:eastAsia="en-US"/>
        </w:rPr>
        <w:t xml:space="preserve"> során használt módszerek és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megfelelőségé</w:t>
      </w:r>
      <w:r w:rsidR="002A2970">
        <w:rPr>
          <w:rStyle w:val="FontStyle46"/>
          <w:lang w:eastAsia="en-US"/>
        </w:rPr>
        <w:t>t</w:t>
      </w:r>
      <w:r w:rsidR="00987F9B" w:rsidRPr="00B75F98">
        <w:rPr>
          <w:rStyle w:val="FontStyle46"/>
          <w:lang w:eastAsia="en-US"/>
        </w:rPr>
        <w:t>.</w:t>
      </w:r>
    </w:p>
    <w:p w14:paraId="7435BEF1" w14:textId="77777777" w:rsidR="00B94EE0" w:rsidRPr="00B94EE0" w:rsidRDefault="00D01E96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jelezni kell, amennyiben az </w:t>
      </w:r>
      <w:r w:rsidRPr="00B94EE0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úgy ítéli meg, hogy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informatikai rendszerek </w:t>
      </w:r>
      <w:r w:rsidR="00603E54">
        <w:rPr>
          <w:rStyle w:val="FontStyle46"/>
          <w:lang w:eastAsia="en-US"/>
        </w:rPr>
        <w:t>nem megfelelően támogatják az aktuáriusi és statisztikai folyamatokat</w:t>
      </w:r>
      <w:r w:rsidR="00987F9B" w:rsidRPr="00B75F98">
        <w:rPr>
          <w:rStyle w:val="FontStyle46"/>
          <w:lang w:eastAsia="en-US"/>
        </w:rPr>
        <w:t>.</w:t>
      </w:r>
    </w:p>
    <w:p w14:paraId="51C7D587" w14:textId="77777777" w:rsidR="00B94EE0" w:rsidRPr="00B94EE0" w:rsidRDefault="00603E54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Amennyiben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több módszertől, illetve </w:t>
      </w:r>
      <w:r w:rsidRPr="00B94EE0">
        <w:rPr>
          <w:rStyle w:val="FontStyle46"/>
          <w:b/>
          <w:lang w:eastAsia="en-US"/>
        </w:rPr>
        <w:t>modelltől</w:t>
      </w:r>
      <w:r>
        <w:rPr>
          <w:rStyle w:val="FontStyle46"/>
          <w:lang w:eastAsia="en-US"/>
        </w:rPr>
        <w:t xml:space="preserve"> függ, </w:t>
      </w:r>
      <w:r w:rsidR="00AF11AF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 xml:space="preserve">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utalni kell az ezen módszerek, illetve </w:t>
      </w:r>
      <w:r w:rsidRPr="00B94EE0">
        <w:rPr>
          <w:rStyle w:val="FontStyle46"/>
          <w:b/>
          <w:lang w:eastAsia="en-US"/>
        </w:rPr>
        <w:t>modellek</w:t>
      </w:r>
      <w:r>
        <w:rPr>
          <w:rStyle w:val="FontStyle46"/>
          <w:lang w:eastAsia="en-US"/>
        </w:rPr>
        <w:t xml:space="preserve"> szerint kapott eredmények közötti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eltérésekre, valamint </w:t>
      </w:r>
      <w:r w:rsidR="00FA78C1">
        <w:rPr>
          <w:rStyle w:val="FontStyle46"/>
          <w:lang w:eastAsia="en-US"/>
        </w:rPr>
        <w:t xml:space="preserve">arra, </w:t>
      </w:r>
      <w:r w:rsidR="00D245AA">
        <w:rPr>
          <w:rStyle w:val="FontStyle46"/>
          <w:lang w:eastAsia="en-US"/>
        </w:rPr>
        <w:t>hogy mi</w:t>
      </w:r>
      <w:r w:rsidR="00FA78C1">
        <w:rPr>
          <w:rStyle w:val="FontStyle46"/>
          <w:lang w:eastAsia="en-US"/>
        </w:rPr>
        <w:t>lyen pótlék/kiigazítás</w:t>
      </w:r>
      <w:r w:rsidR="00D245AA">
        <w:rPr>
          <w:rStyle w:val="FontStyle46"/>
          <w:lang w:eastAsia="en-US"/>
        </w:rPr>
        <w:t xml:space="preserve"> került figyelembevételre ezen eltérések esetében</w:t>
      </w:r>
      <w:r w:rsidR="00987F9B" w:rsidRPr="00B75F98">
        <w:rPr>
          <w:rStyle w:val="FontStyle46"/>
          <w:lang w:eastAsia="en-US"/>
        </w:rPr>
        <w:t>.</w:t>
      </w:r>
    </w:p>
    <w:p w14:paraId="537374A0" w14:textId="77777777" w:rsidR="00B94EE0" w:rsidRPr="00B94EE0" w:rsidRDefault="00564974" w:rsidP="007566C9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 xml:space="preserve">ben </w:t>
      </w:r>
      <w:r>
        <w:rPr>
          <w:rStyle w:val="FontStyle46"/>
          <w:lang w:eastAsia="en-US"/>
        </w:rPr>
        <w:t xml:space="preserve">be kell mutatni és meg kell indokolni, amennyiben </w:t>
      </w:r>
      <w:r w:rsidR="00D0112E">
        <w:rPr>
          <w:rStyle w:val="FontStyle46"/>
          <w:lang w:eastAsia="en-US"/>
        </w:rPr>
        <w:t xml:space="preserve">az előző </w:t>
      </w:r>
      <w:r w:rsidR="007E54FF" w:rsidRPr="00B94EE0">
        <w:rPr>
          <w:rStyle w:val="FontStyle46"/>
          <w:b/>
          <w:lang w:eastAsia="en-US"/>
        </w:rPr>
        <w:t>AF jelentés</w:t>
      </w:r>
      <w:r w:rsidR="00D0112E" w:rsidRPr="00B94EE0">
        <w:rPr>
          <w:rStyle w:val="FontStyle46"/>
          <w:b/>
          <w:lang w:eastAsia="en-US"/>
        </w:rPr>
        <w:t>ben</w:t>
      </w:r>
      <w:r w:rsidR="00D0112E">
        <w:rPr>
          <w:rStyle w:val="FontStyle46"/>
          <w:lang w:eastAsia="en-US"/>
        </w:rPr>
        <w:t xml:space="preserve"> használtakhoz képest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változás történt</w:t>
      </w:r>
      <w:r w:rsidR="00D0112E">
        <w:rPr>
          <w:rStyle w:val="FontStyle46"/>
          <w:lang w:eastAsia="en-US"/>
        </w:rPr>
        <w:t xml:space="preserve"> a módszerekben</w:t>
      </w:r>
      <w:r>
        <w:rPr>
          <w:rStyle w:val="FontStyle46"/>
          <w:lang w:eastAsia="en-US"/>
        </w:rPr>
        <w:t xml:space="preserve">, valamint </w:t>
      </w:r>
      <w:r w:rsidR="00D0112E">
        <w:rPr>
          <w:rStyle w:val="FontStyle46"/>
          <w:lang w:eastAsia="en-US"/>
        </w:rPr>
        <w:t xml:space="preserve">számszerűsíteni kell ennek a </w:t>
      </w:r>
      <w:r w:rsidR="00D0112E" w:rsidRPr="00B94EE0">
        <w:rPr>
          <w:rStyle w:val="FontStyle46"/>
          <w:b/>
          <w:lang w:eastAsia="en-US"/>
        </w:rPr>
        <w:t>biztosítástechnikai tartalékokra</w:t>
      </w:r>
      <w:r w:rsidR="00D0112E">
        <w:rPr>
          <w:rStyle w:val="FontStyle46"/>
          <w:lang w:eastAsia="en-US"/>
        </w:rPr>
        <w:t xml:space="preserve"> gyakorolt hatását.</w:t>
      </w:r>
    </w:p>
    <w:p w14:paraId="3EAFBF13" w14:textId="77777777" w:rsidR="00B94EE0" w:rsidRPr="00B94EE0" w:rsidRDefault="00B94EE0" w:rsidP="00B94EE0">
      <w:pPr>
        <w:pStyle w:val="ListParagraph"/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</w:p>
    <w:p w14:paraId="623A245C" w14:textId="77777777" w:rsidR="00B94EE0" w:rsidRPr="00445C6F" w:rsidRDefault="00124532" w:rsidP="00B94EE0">
      <w:pPr>
        <w:pStyle w:val="ListParagraph"/>
        <w:numPr>
          <w:ilvl w:val="2"/>
          <w:numId w:val="37"/>
        </w:numPr>
        <w:spacing w:after="120"/>
        <w:contextualSpacing w:val="0"/>
        <w:rPr>
          <w:rStyle w:val="FontStyle44"/>
          <w:color w:val="1F4E79" w:themeColor="accent1" w:themeShade="80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Felt</w:t>
      </w:r>
      <w:r w:rsidR="00432424" w:rsidRPr="00445C6F">
        <w:rPr>
          <w:rStyle w:val="FontStyle44"/>
          <w:color w:val="1F4E79" w:themeColor="accent1" w:themeShade="80"/>
          <w:lang w:eastAsia="en-US"/>
        </w:rPr>
        <w:t>ételezések</w:t>
      </w:r>
    </w:p>
    <w:p w14:paraId="50DFAF1F" w14:textId="77777777" w:rsidR="00B94EE0" w:rsidRDefault="00B94EE0" w:rsidP="00B94EE0">
      <w:pPr>
        <w:pStyle w:val="ListParagraph"/>
        <w:spacing w:after="120"/>
        <w:contextualSpacing w:val="0"/>
        <w:rPr>
          <w:rStyle w:val="FontStyle44"/>
          <w:lang w:eastAsia="en-US"/>
        </w:rPr>
      </w:pPr>
    </w:p>
    <w:p w14:paraId="4CA4FE50" w14:textId="77777777" w:rsidR="00B94EE0" w:rsidRPr="00B94EE0" w:rsidRDefault="007949E5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 xml:space="preserve">AF </w:t>
      </w:r>
      <w:r w:rsidR="00C725B7" w:rsidRPr="00B94EE0">
        <w:rPr>
          <w:rStyle w:val="FontStyle46"/>
          <w:bCs/>
          <w:lang w:eastAsia="en-US"/>
        </w:rPr>
        <w:t>a</w:t>
      </w:r>
      <w:r w:rsidR="00C725B7" w:rsidRPr="00B94EE0">
        <w:rPr>
          <w:rStyle w:val="FontStyle46"/>
          <w:b/>
          <w:lang w:eastAsia="en-US"/>
        </w:rPr>
        <w:t xml:space="preserve"> </w:t>
      </w:r>
      <w:r w:rsidR="007E54FF" w:rsidRPr="00B94EE0">
        <w:rPr>
          <w:rStyle w:val="FontStyle46"/>
          <w:b/>
          <w:lang w:eastAsia="en-US"/>
        </w:rPr>
        <w:t>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432424">
        <w:rPr>
          <w:rStyle w:val="FontStyle46"/>
          <w:lang w:eastAsia="en-US"/>
        </w:rPr>
        <w:t xml:space="preserve">köteles </w:t>
      </w:r>
      <w:r>
        <w:rPr>
          <w:rStyle w:val="FontStyle46"/>
          <w:lang w:eastAsia="en-US"/>
        </w:rPr>
        <w:t xml:space="preserve">bemutatni, hogy </w:t>
      </w:r>
      <w:r w:rsidR="00885CF0">
        <w:rPr>
          <w:rStyle w:val="FontStyle46"/>
          <w:lang w:eastAsia="en-US"/>
        </w:rPr>
        <w:t xml:space="preserve">hogyan került értékelésre a </w:t>
      </w:r>
      <w:r w:rsidR="00885CF0" w:rsidRPr="00B94EE0">
        <w:rPr>
          <w:rStyle w:val="FontStyle46"/>
          <w:b/>
          <w:lang w:eastAsia="en-US"/>
        </w:rPr>
        <w:t>biztosítástechnikai tartalékokkal</w:t>
      </w:r>
      <w:r w:rsidR="00885CF0">
        <w:rPr>
          <w:rStyle w:val="FontStyle46"/>
          <w:lang w:eastAsia="en-US"/>
        </w:rPr>
        <w:t xml:space="preserve"> kapcsolatos felt</w:t>
      </w:r>
      <w:r w:rsidR="00C67956">
        <w:rPr>
          <w:rStyle w:val="FontStyle46"/>
          <w:lang w:eastAsia="en-US"/>
        </w:rPr>
        <w:t>ételez</w:t>
      </w:r>
      <w:r w:rsidR="00885CF0">
        <w:rPr>
          <w:rStyle w:val="FontStyle46"/>
          <w:lang w:eastAsia="en-US"/>
        </w:rPr>
        <w:t xml:space="preserve">ések meghatározására használt </w:t>
      </w:r>
      <w:r w:rsidR="00885CF0" w:rsidRPr="00B94EE0">
        <w:rPr>
          <w:rStyle w:val="FontStyle46"/>
          <w:b/>
          <w:lang w:eastAsia="en-US"/>
        </w:rPr>
        <w:t>adatok</w:t>
      </w:r>
      <w:r w:rsidR="00885CF0">
        <w:rPr>
          <w:rStyle w:val="FontStyle46"/>
          <w:lang w:eastAsia="en-US"/>
        </w:rPr>
        <w:t xml:space="preserve"> és módszerek megfelelősége</w:t>
      </w:r>
      <w:r w:rsidR="00987F9B" w:rsidRPr="00B75F98">
        <w:rPr>
          <w:rStyle w:val="FontStyle46"/>
          <w:lang w:eastAsia="en-US"/>
        </w:rPr>
        <w:t>.</w:t>
      </w:r>
    </w:p>
    <w:p w14:paraId="3AF4D653" w14:textId="77777777" w:rsidR="00B94EE0" w:rsidRPr="00B94EE0" w:rsidRDefault="00885CF0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</w:t>
      </w:r>
      <w:r w:rsidR="004171BB">
        <w:rPr>
          <w:rStyle w:val="FontStyle46"/>
          <w:lang w:eastAsia="en-US"/>
        </w:rPr>
        <w:t xml:space="preserve">a </w:t>
      </w:r>
      <w:r w:rsidR="004171BB" w:rsidRPr="00B94EE0">
        <w:rPr>
          <w:rStyle w:val="FontStyle46"/>
          <w:b/>
          <w:lang w:eastAsia="en-US"/>
        </w:rPr>
        <w:t>biztosítástechnikai tartalékok</w:t>
      </w:r>
      <w:r w:rsidR="004171BB">
        <w:rPr>
          <w:rStyle w:val="FontStyle46"/>
          <w:lang w:eastAsia="en-US"/>
        </w:rPr>
        <w:t xml:space="preserve"> számítása során használt főbb felt</w:t>
      </w:r>
      <w:r w:rsidR="00C67956">
        <w:rPr>
          <w:rStyle w:val="FontStyle46"/>
          <w:lang w:eastAsia="en-US"/>
        </w:rPr>
        <w:t>ételez</w:t>
      </w:r>
      <w:r w:rsidR="004171BB">
        <w:rPr>
          <w:rStyle w:val="FontStyle46"/>
          <w:lang w:eastAsia="en-US"/>
        </w:rPr>
        <w:t xml:space="preserve">éseket, valamint meg kell indokolni ezek megfelelőségét a </w:t>
      </w:r>
      <w:r w:rsidR="004171BB" w:rsidRPr="00B94EE0">
        <w:rPr>
          <w:rStyle w:val="FontStyle46"/>
          <w:b/>
          <w:lang w:eastAsia="en-US"/>
        </w:rPr>
        <w:t>vállalkozás</w:t>
      </w:r>
      <w:r w:rsidR="004171BB">
        <w:rPr>
          <w:rStyle w:val="FontStyle46"/>
          <w:lang w:eastAsia="en-US"/>
        </w:rPr>
        <w:t xml:space="preserve"> biztosítási és viszontbiztosítási kötelezettségeit valószínűsíthetően érintő fő kockázati tényezők tekintetében.</w:t>
      </w:r>
    </w:p>
    <w:p w14:paraId="27DE9C8D" w14:textId="77777777" w:rsidR="00B94EE0" w:rsidRPr="00B94EE0" w:rsidRDefault="004171BB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említeni, amennyiben az előző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használtakhoz képest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változás történt a felt</w:t>
      </w:r>
      <w:r w:rsidR="00C67956">
        <w:rPr>
          <w:rStyle w:val="FontStyle46"/>
          <w:lang w:eastAsia="en-US"/>
        </w:rPr>
        <w:t>ételez</w:t>
      </w:r>
      <w:r>
        <w:rPr>
          <w:rStyle w:val="FontStyle46"/>
          <w:lang w:eastAsia="en-US"/>
        </w:rPr>
        <w:t>ésekben.</w:t>
      </w:r>
    </w:p>
    <w:p w14:paraId="02B5BF1C" w14:textId="6A2EFE4C" w:rsidR="00987F9B" w:rsidRPr="00B94EE0" w:rsidRDefault="002B2C8B" w:rsidP="00B94EE0">
      <w:pPr>
        <w:pStyle w:val="ListParagraph"/>
        <w:numPr>
          <w:ilvl w:val="3"/>
          <w:numId w:val="37"/>
        </w:numPr>
        <w:spacing w:after="120"/>
        <w:contextualSpacing w:val="0"/>
        <w:rPr>
          <w:rStyle w:val="FontStyle46"/>
          <w:b/>
          <w:bCs/>
          <w:sz w:val="24"/>
          <w:szCs w:val="24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 felt</w:t>
      </w:r>
      <w:r w:rsidR="00C67956">
        <w:rPr>
          <w:rStyle w:val="FontStyle46"/>
          <w:lang w:eastAsia="en-US"/>
        </w:rPr>
        <w:t>ételez</w:t>
      </w:r>
      <w:r>
        <w:rPr>
          <w:rStyle w:val="FontStyle46"/>
          <w:lang w:eastAsia="en-US"/>
        </w:rPr>
        <w:t xml:space="preserve">ések meghatározása során alkalmazott </w:t>
      </w:r>
      <w:r w:rsidRPr="00B94EE0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</w:t>
      </w:r>
      <w:r w:rsidR="008C6E29">
        <w:rPr>
          <w:rStyle w:val="FontStyle46"/>
          <w:lang w:eastAsia="en-US"/>
        </w:rPr>
        <w:t xml:space="preserve">szakmai </w:t>
      </w:r>
      <w:r w:rsidR="00E63576">
        <w:rPr>
          <w:rStyle w:val="FontStyle46"/>
          <w:lang w:eastAsia="en-US"/>
        </w:rPr>
        <w:t>megítélések</w:t>
      </w:r>
      <w:r w:rsidR="008C6E29">
        <w:rPr>
          <w:rStyle w:val="FontStyle46"/>
          <w:lang w:eastAsia="en-US"/>
        </w:rPr>
        <w:t xml:space="preserve"> </w:t>
      </w:r>
      <w:r w:rsidR="005B4B13">
        <w:rPr>
          <w:rStyle w:val="FontStyle46"/>
          <w:lang w:eastAsia="en-US"/>
        </w:rPr>
        <w:t>megfelelőségének értékelését.</w:t>
      </w:r>
      <w:r w:rsidR="00B668B8">
        <w:rPr>
          <w:rStyle w:val="FontStyle46"/>
          <w:lang w:eastAsia="en-US"/>
        </w:rPr>
        <w:t xml:space="preserve"> Ezek – többek között – magukban foglalhatják az alábbiakkal kapcsolatos feltevéseket, illetve magyarázatokat</w:t>
      </w:r>
      <w:r w:rsidR="00987F9B" w:rsidRPr="00B75F98">
        <w:rPr>
          <w:rStyle w:val="FontStyle46"/>
          <w:lang w:eastAsia="en-US"/>
        </w:rPr>
        <w:t>:</w:t>
      </w:r>
    </w:p>
    <w:p w14:paraId="1171432F" w14:textId="79100ED4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before="5"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szerződéses opciók és </w:t>
      </w:r>
      <w:r w:rsidR="00C809B0">
        <w:rPr>
          <w:rStyle w:val="FontStyle46"/>
          <w:lang w:eastAsia="en-US"/>
        </w:rPr>
        <w:t>garanciák</w:t>
      </w:r>
      <w:r w:rsidR="00987F9B" w:rsidRPr="00B75F98">
        <w:rPr>
          <w:rStyle w:val="FontStyle46"/>
          <w:lang w:eastAsia="en-US"/>
        </w:rPr>
        <w:t>;</w:t>
      </w:r>
    </w:p>
    <w:p w14:paraId="412B0EEB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>a szerződők viselkedése</w:t>
      </w:r>
      <w:r w:rsidR="00987F9B" w:rsidRPr="00B75F98">
        <w:rPr>
          <w:rStyle w:val="FontStyle46"/>
          <w:lang w:eastAsia="en-US"/>
        </w:rPr>
        <w:t>;</w:t>
      </w:r>
    </w:p>
    <w:p w14:paraId="2BE81857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vezetőség jövőbeni intézkedései</w:t>
      </w:r>
      <w:r w:rsidR="00987F9B" w:rsidRPr="00B75F98">
        <w:rPr>
          <w:rStyle w:val="FontStyle46"/>
          <w:lang w:eastAsia="en-US"/>
        </w:rPr>
        <w:t>;</w:t>
      </w:r>
    </w:p>
    <w:p w14:paraId="01FA7E00" w14:textId="77777777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partnerek</w:t>
      </w:r>
      <w:r w:rsidR="00315EAB">
        <w:rPr>
          <w:rStyle w:val="FontStyle46"/>
          <w:lang w:eastAsia="en-US"/>
        </w:rPr>
        <w:t>től</w:t>
      </w:r>
      <w:r>
        <w:rPr>
          <w:rStyle w:val="FontStyle46"/>
          <w:lang w:eastAsia="en-US"/>
        </w:rPr>
        <w:t xml:space="preserve"> megtérülő összegek</w:t>
      </w:r>
      <w:r w:rsidR="00987F9B" w:rsidRPr="00B75F98">
        <w:rPr>
          <w:rStyle w:val="FontStyle46"/>
          <w:lang w:eastAsia="en-US"/>
        </w:rPr>
        <w:t>;</w:t>
      </w:r>
    </w:p>
    <w:p w14:paraId="01C088EA" w14:textId="7815C171" w:rsidR="00987F9B" w:rsidRPr="00B75F98" w:rsidRDefault="00EF13B5" w:rsidP="00AA2CD1">
      <w:pPr>
        <w:pStyle w:val="Style19"/>
        <w:widowControl/>
        <w:numPr>
          <w:ilvl w:val="0"/>
          <w:numId w:val="8"/>
        </w:numPr>
        <w:tabs>
          <w:tab w:val="left" w:pos="1238"/>
        </w:tabs>
        <w:spacing w:before="5" w:line="317" w:lineRule="exact"/>
        <w:ind w:left="1238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EF13B5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jövőbeni önálló </w:t>
      </w:r>
      <w:r w:rsidR="00F51825">
        <w:rPr>
          <w:rStyle w:val="FontStyle46"/>
          <w:lang w:eastAsia="en-US"/>
        </w:rPr>
        <w:t xml:space="preserve">mérlegelésen alapuló </w:t>
      </w:r>
      <w:r>
        <w:rPr>
          <w:rStyle w:val="FontStyle46"/>
          <w:lang w:eastAsia="en-US"/>
        </w:rPr>
        <w:t>döntés</w:t>
      </w:r>
      <w:r w:rsidR="00F51825">
        <w:rPr>
          <w:rStyle w:val="FontStyle46"/>
          <w:lang w:eastAsia="en-US"/>
        </w:rPr>
        <w:t>ei</w:t>
      </w:r>
      <w:r>
        <w:rPr>
          <w:rStyle w:val="FontStyle46"/>
          <w:lang w:eastAsia="en-US"/>
        </w:rPr>
        <w:t>, amelyek hatással lehetnek a biztosítási vagy viszontbiztosítási kötelezettségeire</w:t>
      </w:r>
      <w:r w:rsidR="00987F9B" w:rsidRPr="00B75F98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38AC7D33" w14:textId="1993F8A0" w:rsidR="00B94EE0" w:rsidRDefault="00BB14A9" w:rsidP="007566C9">
      <w:pPr>
        <w:pStyle w:val="Style19"/>
        <w:widowControl/>
        <w:numPr>
          <w:ilvl w:val="0"/>
          <w:numId w:val="8"/>
        </w:numPr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 szerződéses kötelezettségeken felüli esetleges kötelezettségek</w:t>
      </w:r>
      <w:r w:rsidR="00987F9B" w:rsidRPr="00B75F98">
        <w:rPr>
          <w:rStyle w:val="FontStyle46"/>
          <w:lang w:eastAsia="en-US"/>
        </w:rPr>
        <w:t>.</w:t>
      </w:r>
    </w:p>
    <w:p w14:paraId="5CB5E0E0" w14:textId="77777777" w:rsidR="00B94EE0" w:rsidRDefault="00B94EE0" w:rsidP="00B94EE0">
      <w:pPr>
        <w:pStyle w:val="Style19"/>
        <w:widowControl/>
        <w:tabs>
          <w:tab w:val="left" w:pos="1238"/>
        </w:tabs>
        <w:spacing w:line="317" w:lineRule="exact"/>
        <w:ind w:left="883" w:firstLine="0"/>
        <w:jc w:val="both"/>
        <w:rPr>
          <w:rStyle w:val="FontStyle46"/>
          <w:lang w:eastAsia="en-US"/>
        </w:rPr>
      </w:pPr>
    </w:p>
    <w:p w14:paraId="403FBF0B" w14:textId="03484F50" w:rsidR="00987F9B" w:rsidRPr="00445C6F" w:rsidRDefault="00885CF0" w:rsidP="00B94EE0">
      <w:pPr>
        <w:pStyle w:val="Style19"/>
        <w:widowControl/>
        <w:numPr>
          <w:ilvl w:val="2"/>
          <w:numId w:val="37"/>
        </w:numPr>
        <w:tabs>
          <w:tab w:val="left" w:pos="1238"/>
        </w:tabs>
        <w:spacing w:line="317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legjobb becslések és a tapasztalati adatok összevetése</w:t>
      </w:r>
    </w:p>
    <w:p w14:paraId="1497EE15" w14:textId="77777777" w:rsidR="00B94EE0" w:rsidRDefault="00A56484" w:rsidP="00B94EE0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A5648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áttekintést kell nyújtani a legjobb becslések és a tapasztalati adatok összevetésének folyamatáról, valamint fel kell hívni a figyelmet az </w:t>
      </w:r>
      <w:r w:rsidRPr="00A5648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>-nek a folyamat hatékonyságával kapcsolatos aggodalmaira</w:t>
      </w:r>
      <w:r w:rsidR="00987F9B" w:rsidRPr="00B75F98">
        <w:rPr>
          <w:rStyle w:val="FontStyle46"/>
          <w:lang w:eastAsia="en-US"/>
        </w:rPr>
        <w:t>.</w:t>
      </w:r>
    </w:p>
    <w:p w14:paraId="0E097700" w14:textId="77777777" w:rsidR="00482274" w:rsidRDefault="00A56484" w:rsidP="007566C9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Pr="00B94EE0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be kell mutatni az </w:t>
      </w:r>
      <w:r w:rsidRPr="00B94EE0">
        <w:rPr>
          <w:rStyle w:val="FontStyle46"/>
          <w:b/>
          <w:lang w:eastAsia="en-US"/>
        </w:rPr>
        <w:t>AF</w:t>
      </w:r>
      <w:r w:rsidRPr="00A56484">
        <w:rPr>
          <w:rStyle w:val="FontStyle46"/>
          <w:lang w:eastAsia="en-US"/>
        </w:rPr>
        <w:t>-nek</w:t>
      </w:r>
      <w:r w:rsidRPr="00B94EE0">
        <w:rPr>
          <w:rStyle w:val="FontStyle46"/>
          <w:b/>
          <w:lang w:eastAsia="en-US"/>
        </w:rPr>
        <w:t xml:space="preserve"> </w:t>
      </w:r>
      <w:r>
        <w:rPr>
          <w:rStyle w:val="FontStyle46"/>
          <w:lang w:eastAsia="en-US"/>
        </w:rPr>
        <w:t xml:space="preserve">a múltbeli legjobb becslések minőségének felülvizsgálata során tett azon megállapításait, amelyek a </w:t>
      </w:r>
      <w:r w:rsidRPr="00B94EE0">
        <w:rPr>
          <w:rStyle w:val="FontStyle46"/>
          <w:b/>
          <w:lang w:eastAsia="en-US"/>
        </w:rPr>
        <w:t>biztosítástechnikai tartalékok</w:t>
      </w:r>
      <w:r>
        <w:rPr>
          <w:rStyle w:val="FontStyle46"/>
          <w:lang w:eastAsia="en-US"/>
        </w:rPr>
        <w:t xml:space="preserve"> számítása során használt </w:t>
      </w:r>
      <w:r w:rsidRPr="00B94EE0">
        <w:rPr>
          <w:rStyle w:val="FontStyle46"/>
          <w:b/>
          <w:lang w:eastAsia="en-US"/>
        </w:rPr>
        <w:t>adatok</w:t>
      </w:r>
      <w:r>
        <w:rPr>
          <w:rStyle w:val="FontStyle46"/>
          <w:lang w:eastAsia="en-US"/>
        </w:rPr>
        <w:t>, módszerek, illetve feltevések megfelelőségére vonatkoznak</w:t>
      </w:r>
      <w:r w:rsidR="000D2120">
        <w:rPr>
          <w:rStyle w:val="FontStyle46"/>
          <w:lang w:eastAsia="en-US"/>
        </w:rPr>
        <w:t xml:space="preserve">, valamint az ezekből levont következtetéseket. </w:t>
      </w:r>
      <w:r w:rsidR="004B7077">
        <w:rPr>
          <w:rStyle w:val="FontStyle46"/>
          <w:lang w:eastAsia="en-US"/>
        </w:rPr>
        <w:t xml:space="preserve">A múltbeli becslések minőségének felülvizsgálatakor az </w:t>
      </w:r>
      <w:r w:rsidR="007E54FF" w:rsidRPr="00B94EE0">
        <w:rPr>
          <w:rStyle w:val="FontStyle46"/>
          <w:b/>
          <w:lang w:eastAsia="en-US"/>
        </w:rPr>
        <w:t>AF jelentés</w:t>
      </w:r>
      <w:r w:rsidR="004B7077" w:rsidRPr="00B94EE0">
        <w:rPr>
          <w:rStyle w:val="FontStyle46"/>
          <w:b/>
          <w:lang w:eastAsia="en-US"/>
        </w:rPr>
        <w:t>ben</w:t>
      </w:r>
      <w:r w:rsidR="004B7077">
        <w:rPr>
          <w:rStyle w:val="FontStyle46"/>
          <w:lang w:eastAsia="en-US"/>
        </w:rPr>
        <w:t xml:space="preserve"> fel kell hívni a figyelmet azokra a területekre, ahol a tényleges tapasztalati adatok </w:t>
      </w:r>
      <w:r w:rsidR="004B7077" w:rsidRPr="00B94EE0">
        <w:rPr>
          <w:rStyle w:val="FontStyle46"/>
          <w:b/>
          <w:lang w:eastAsia="en-US"/>
        </w:rPr>
        <w:t>lényegesen</w:t>
      </w:r>
      <w:r w:rsidR="004B7077">
        <w:rPr>
          <w:rStyle w:val="FontStyle46"/>
          <w:lang w:eastAsia="en-US"/>
        </w:rPr>
        <w:t xml:space="preserve"> eltértek az alkalmazott feltevésektől, valamint </w:t>
      </w:r>
      <w:r w:rsidR="003453DC">
        <w:rPr>
          <w:rStyle w:val="FontStyle46"/>
          <w:lang w:eastAsia="en-US"/>
        </w:rPr>
        <w:t>magyarázattal is kell szolgálni ebben a tekintetben</w:t>
      </w:r>
      <w:r w:rsidR="00987F9B" w:rsidRPr="00B75F98">
        <w:rPr>
          <w:rStyle w:val="FontStyle46"/>
          <w:lang w:eastAsia="en-US"/>
        </w:rPr>
        <w:t xml:space="preserve">. </w:t>
      </w:r>
      <w:r w:rsidR="003453DC">
        <w:rPr>
          <w:rStyle w:val="FontStyle46"/>
          <w:lang w:eastAsia="en-US"/>
        </w:rPr>
        <w:t>A megértést segítheti, ha ez a magyarázat különbséget tesz a feltehetően a mögöttes tapasztalati adatok volatilitásából eredő eltérések</w:t>
      </w:r>
      <w:r w:rsidR="00432424">
        <w:rPr>
          <w:rStyle w:val="FontStyle46"/>
          <w:lang w:eastAsia="en-US"/>
        </w:rPr>
        <w:t>,</w:t>
      </w:r>
      <w:r w:rsidR="003453DC">
        <w:rPr>
          <w:rStyle w:val="FontStyle46"/>
          <w:lang w:eastAsia="en-US"/>
        </w:rPr>
        <w:t xml:space="preserve"> </w:t>
      </w:r>
      <w:r w:rsidR="00F51825">
        <w:rPr>
          <w:rStyle w:val="FontStyle46"/>
          <w:lang w:eastAsia="en-US"/>
        </w:rPr>
        <w:t xml:space="preserve">valamint </w:t>
      </w:r>
      <w:r w:rsidR="003453DC">
        <w:rPr>
          <w:rStyle w:val="FontStyle46"/>
          <w:lang w:eastAsia="en-US"/>
        </w:rPr>
        <w:t xml:space="preserve">a felhasznált </w:t>
      </w:r>
      <w:r w:rsidR="003453DC" w:rsidRPr="00B94EE0">
        <w:rPr>
          <w:rStyle w:val="FontStyle46"/>
          <w:b/>
          <w:lang w:eastAsia="en-US"/>
        </w:rPr>
        <w:t>adatok</w:t>
      </w:r>
      <w:r w:rsidR="003453DC">
        <w:rPr>
          <w:rStyle w:val="FontStyle46"/>
          <w:lang w:eastAsia="en-US"/>
        </w:rPr>
        <w:t>, módszerek vagy feltevések megfelelőségének vonatkozásában feltehetően releváns eltérések között</w:t>
      </w:r>
      <w:r w:rsidR="00987F9B" w:rsidRPr="00B75F98">
        <w:rPr>
          <w:rStyle w:val="FontStyle46"/>
          <w:lang w:eastAsia="en-US"/>
        </w:rPr>
        <w:t xml:space="preserve">. </w:t>
      </w:r>
      <w:r w:rsidR="003453DC">
        <w:rPr>
          <w:rStyle w:val="FontStyle46"/>
          <w:lang w:eastAsia="en-US"/>
        </w:rPr>
        <w:t xml:space="preserve">Az </w:t>
      </w:r>
      <w:r w:rsidR="007E54FF" w:rsidRPr="00B94EE0">
        <w:rPr>
          <w:rStyle w:val="FontStyle46"/>
          <w:b/>
          <w:lang w:eastAsia="en-US"/>
        </w:rPr>
        <w:t>AF jelentés</w:t>
      </w:r>
      <w:r w:rsidR="003453DC" w:rsidRPr="00B94EE0">
        <w:rPr>
          <w:rStyle w:val="FontStyle46"/>
          <w:b/>
          <w:lang w:eastAsia="en-US"/>
        </w:rPr>
        <w:t>ben</w:t>
      </w:r>
      <w:r w:rsidR="003453DC">
        <w:rPr>
          <w:rStyle w:val="FontStyle46"/>
          <w:lang w:eastAsia="en-US"/>
        </w:rPr>
        <w:t xml:space="preserve"> be kell mutatni az ezen különbségtétel során alkalmazott </w:t>
      </w:r>
      <w:r w:rsidR="003453DC" w:rsidRPr="00B94EE0">
        <w:rPr>
          <w:rStyle w:val="FontStyle46"/>
          <w:b/>
          <w:lang w:eastAsia="en-US"/>
        </w:rPr>
        <w:t>lényeges</w:t>
      </w:r>
      <w:r w:rsidR="003453DC">
        <w:rPr>
          <w:rStyle w:val="FontStyle46"/>
          <w:lang w:eastAsia="en-US"/>
        </w:rPr>
        <w:t xml:space="preserve"> </w:t>
      </w:r>
      <w:r w:rsidR="00F51825">
        <w:rPr>
          <w:rStyle w:val="FontStyle46"/>
          <w:lang w:eastAsia="en-US"/>
        </w:rPr>
        <w:t>szakmai megfontolásokat</w:t>
      </w:r>
      <w:r w:rsidR="00987F9B" w:rsidRPr="00B75F98">
        <w:rPr>
          <w:rStyle w:val="FontStyle46"/>
          <w:lang w:eastAsia="en-US"/>
        </w:rPr>
        <w:t>.</w:t>
      </w:r>
    </w:p>
    <w:p w14:paraId="1811C883" w14:textId="77777777" w:rsidR="00482274" w:rsidRPr="00445C6F" w:rsidRDefault="00FC46BB" w:rsidP="00482274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Érzékenységi elemzés</w:t>
      </w:r>
    </w:p>
    <w:p w14:paraId="580ACEA0" w14:textId="77777777" w:rsidR="00482274" w:rsidRDefault="00FC46BB" w:rsidP="007566C9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E63576" w:rsidRPr="00482274">
        <w:rPr>
          <w:rStyle w:val="FontStyle46"/>
          <w:bCs/>
          <w:lang w:eastAsia="en-US"/>
        </w:rPr>
        <w:t>a</w:t>
      </w:r>
      <w:r w:rsidR="00E63576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="001B22E0" w:rsidRPr="00482274">
        <w:rPr>
          <w:rStyle w:val="FontStyle46"/>
          <w:b/>
          <w:lang w:eastAsia="en-US"/>
        </w:rPr>
        <w:t>ben</w:t>
      </w:r>
      <w:r w:rsidR="001B22E0">
        <w:rPr>
          <w:rStyle w:val="FontStyle46"/>
          <w:lang w:eastAsia="en-US"/>
        </w:rPr>
        <w:t xml:space="preserve"> </w:t>
      </w:r>
      <w:r w:rsidR="00432424">
        <w:rPr>
          <w:rStyle w:val="FontStyle46"/>
          <w:lang w:eastAsia="en-US"/>
        </w:rPr>
        <w:t xml:space="preserve">köteles </w:t>
      </w:r>
      <w:r w:rsidR="001B22E0">
        <w:rPr>
          <w:rStyle w:val="FontStyle46"/>
          <w:lang w:eastAsia="en-US"/>
        </w:rPr>
        <w:t>beszámolni azon elemzés eredmény</w:t>
      </w:r>
      <w:r w:rsidR="00867A72">
        <w:rPr>
          <w:rStyle w:val="FontStyle46"/>
          <w:lang w:eastAsia="en-US"/>
        </w:rPr>
        <w:t>é</w:t>
      </w:r>
      <w:r w:rsidR="001B22E0">
        <w:rPr>
          <w:rStyle w:val="FontStyle46"/>
          <w:lang w:eastAsia="en-US"/>
        </w:rPr>
        <w:t xml:space="preserve">ről, amely a </w:t>
      </w:r>
      <w:r w:rsidR="001B22E0" w:rsidRPr="00482274">
        <w:rPr>
          <w:rStyle w:val="FontStyle46"/>
          <w:b/>
          <w:lang w:eastAsia="en-US"/>
        </w:rPr>
        <w:t>biztosítástechnikai tartalékoknak</w:t>
      </w:r>
      <w:r w:rsidR="001B22E0">
        <w:rPr>
          <w:rStyle w:val="FontStyle46"/>
          <w:lang w:eastAsia="en-US"/>
        </w:rPr>
        <w:t xml:space="preserve"> az általuk fedezett kötelezettségek mögötti főbb kockázatokra való érzékenységére irányult.</w:t>
      </w:r>
    </w:p>
    <w:p w14:paraId="077C9DA5" w14:textId="77777777" w:rsidR="00482274" w:rsidRPr="00445C6F" w:rsidRDefault="00DE2046" w:rsidP="00DD1F81">
      <w:pPr>
        <w:pStyle w:val="Style28"/>
        <w:widowControl/>
        <w:numPr>
          <w:ilvl w:val="1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2E74B5" w:themeColor="accent1" w:themeShade="BF"/>
          <w:sz w:val="22"/>
          <w:szCs w:val="22"/>
          <w:lang w:eastAsia="en-US"/>
        </w:rPr>
      </w:pPr>
      <w:r w:rsidRPr="00445C6F">
        <w:rPr>
          <w:rStyle w:val="FontStyle44"/>
          <w:color w:val="2E74B5" w:themeColor="accent1" w:themeShade="BF"/>
          <w:lang w:eastAsia="en-US"/>
        </w:rPr>
        <w:t>Véleménynyilvánítás a kockázatvállalási politikáról</w:t>
      </w:r>
    </w:p>
    <w:p w14:paraId="6360CE1B" w14:textId="77777777" w:rsidR="00482274" w:rsidRPr="00445C6F" w:rsidRDefault="00DE2046" w:rsidP="00482274">
      <w:pPr>
        <w:pStyle w:val="Style28"/>
        <w:widowControl/>
        <w:numPr>
          <w:ilvl w:val="2"/>
          <w:numId w:val="37"/>
        </w:numPr>
        <w:tabs>
          <w:tab w:val="left" w:pos="878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Véleménynyilvánítás a vállalkozás általános kockázatvállalási politikájáról</w:t>
      </w:r>
    </w:p>
    <w:p w14:paraId="158F537D" w14:textId="77777777" w:rsidR="00482274" w:rsidRDefault="00FD251D" w:rsidP="00482274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E63576" w:rsidRPr="00482274">
        <w:rPr>
          <w:rStyle w:val="FontStyle46"/>
          <w:bCs/>
          <w:lang w:eastAsia="en-US"/>
        </w:rPr>
        <w:t>a</w:t>
      </w:r>
      <w:r w:rsidR="00E63576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432424" w:rsidRPr="00482274">
        <w:rPr>
          <w:rStyle w:val="FontStyle46"/>
          <w:b/>
          <w:lang w:eastAsia="en-US"/>
        </w:rPr>
        <w:t xml:space="preserve"> </w:t>
      </w:r>
      <w:r w:rsidR="00432424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véleményt nyilvánítani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politikájáról. </w:t>
      </w:r>
    </w:p>
    <w:p w14:paraId="7DC0CB16" w14:textId="77777777" w:rsidR="00482274" w:rsidRDefault="002E0DD3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ki kell fejteni, hogy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hogyan jutott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</w:t>
      </w:r>
      <w:r w:rsidR="00146383">
        <w:rPr>
          <w:rStyle w:val="FontStyle46"/>
          <w:lang w:eastAsia="en-US"/>
        </w:rPr>
        <w:t>l</w:t>
      </w:r>
      <w:r>
        <w:rPr>
          <w:rStyle w:val="FontStyle46"/>
          <w:lang w:eastAsia="en-US"/>
        </w:rPr>
        <w:t xml:space="preserve">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politikájáról kialakított véleményre.</w:t>
      </w:r>
    </w:p>
    <w:p w14:paraId="62CE081D" w14:textId="77777777" w:rsidR="00482274" w:rsidRDefault="00A1537E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magyarázattal kell szolgálni akkor, ha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-nek esetlegesen aggodalmai merülnek fel az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politika alkalmasságát illetően</w:t>
      </w:r>
      <w:r w:rsidR="00987F9B" w:rsidRPr="00867A72">
        <w:rPr>
          <w:rStyle w:val="FontStyle46"/>
          <w:lang w:eastAsia="en-US"/>
        </w:rPr>
        <w:t>.</w:t>
      </w:r>
    </w:p>
    <w:p w14:paraId="1E3C5BF7" w14:textId="77777777" w:rsidR="00482274" w:rsidRDefault="00A1537E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körvonalazni kell azon ajánlásokat, amelyek az </w:t>
      </w:r>
      <w:r w:rsidRPr="00482274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által az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politikával kapcsolatban – a </w:t>
      </w:r>
      <w:r w:rsidRPr="00482274">
        <w:rPr>
          <w:rStyle w:val="FontStyle46"/>
          <w:b/>
          <w:lang w:eastAsia="en-US"/>
        </w:rPr>
        <w:t>lényegesség</w:t>
      </w:r>
      <w:r>
        <w:rPr>
          <w:rStyle w:val="FontStyle46"/>
          <w:lang w:eastAsia="en-US"/>
        </w:rPr>
        <w:t xml:space="preserve"> és arányosság figyelembevételével –azonosított hiányosságok kiküszöbölésére szolgálnak</w:t>
      </w:r>
      <w:r w:rsidR="00987F9B" w:rsidRPr="00867A72">
        <w:rPr>
          <w:rStyle w:val="FontStyle46"/>
          <w:lang w:eastAsia="en-US"/>
        </w:rPr>
        <w:t>.</w:t>
      </w:r>
    </w:p>
    <w:p w14:paraId="1B50FCD3" w14:textId="77777777" w:rsidR="00482274" w:rsidRPr="00445C6F" w:rsidRDefault="00B82762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Megfontolandó területek</w:t>
      </w:r>
    </w:p>
    <w:p w14:paraId="0EFB3449" w14:textId="77777777" w:rsidR="00482274" w:rsidRDefault="00987F9B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 w:rsidRPr="00867A72">
        <w:rPr>
          <w:rStyle w:val="FontStyle46"/>
          <w:lang w:eastAsia="en-US"/>
        </w:rPr>
        <w:t>A</w:t>
      </w:r>
      <w:r w:rsidR="00B82762">
        <w:rPr>
          <w:rStyle w:val="FontStyle46"/>
          <w:lang w:eastAsia="en-US"/>
        </w:rPr>
        <w:t xml:space="preserve">z általános </w:t>
      </w:r>
      <w:r w:rsidR="00B82762" w:rsidRPr="00482274">
        <w:rPr>
          <w:rStyle w:val="FontStyle46"/>
          <w:b/>
          <w:lang w:eastAsia="en-US"/>
        </w:rPr>
        <w:t>kockázatvállalási</w:t>
      </w:r>
      <w:r w:rsidR="00B82762">
        <w:rPr>
          <w:rStyle w:val="FontStyle46"/>
          <w:lang w:eastAsia="en-US"/>
        </w:rPr>
        <w:t xml:space="preserve"> politika alkalmasságának értékelése során legalább a 3.3.3-3.3.7 pontokban említett területeket kell érinteni</w:t>
      </w:r>
      <w:r w:rsidRPr="00867A72">
        <w:rPr>
          <w:rStyle w:val="FontStyle46"/>
          <w:lang w:eastAsia="en-US"/>
        </w:rPr>
        <w:t>.</w:t>
      </w:r>
    </w:p>
    <w:p w14:paraId="432B4C61" w14:textId="77777777" w:rsidR="00482274" w:rsidRPr="00445C6F" w:rsidRDefault="00FF5282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biztosítási díjak elégséges volta</w:t>
      </w:r>
    </w:p>
    <w:p w14:paraId="5FE48873" w14:textId="77777777" w:rsidR="00482274" w:rsidRDefault="00FF5282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B32602" w:rsidRPr="00482274">
        <w:rPr>
          <w:rStyle w:val="FontStyle46"/>
          <w:b/>
          <w:lang w:eastAsia="en-US"/>
        </w:rPr>
        <w:t xml:space="preserve">a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432424" w:rsidRPr="00482274">
        <w:rPr>
          <w:rStyle w:val="FontStyle46"/>
          <w:b/>
          <w:lang w:eastAsia="en-US"/>
        </w:rPr>
        <w:t xml:space="preserve"> köteles</w:t>
      </w:r>
      <w:r>
        <w:rPr>
          <w:rStyle w:val="FontStyle46"/>
          <w:lang w:eastAsia="en-US"/>
        </w:rPr>
        <w:t xml:space="preserve"> megállapítani, hogy </w:t>
      </w:r>
      <w:r w:rsidR="00731BAC">
        <w:rPr>
          <w:rStyle w:val="FontStyle46"/>
          <w:lang w:eastAsia="en-US"/>
        </w:rPr>
        <w:t xml:space="preserve">a biztosítási díjak az általános </w:t>
      </w:r>
      <w:r w:rsidR="00731BAC" w:rsidRPr="00482274">
        <w:rPr>
          <w:rStyle w:val="FontStyle46"/>
          <w:b/>
          <w:lang w:eastAsia="en-US"/>
        </w:rPr>
        <w:t xml:space="preserve">kockázatvállalási </w:t>
      </w:r>
      <w:r w:rsidR="00731BAC">
        <w:rPr>
          <w:rStyle w:val="FontStyle46"/>
          <w:lang w:eastAsia="en-US"/>
        </w:rPr>
        <w:t>politika működőképességének figyelembevételével várhatóan elegendőek lesznek-e</w:t>
      </w:r>
      <w:r w:rsidR="00987F9B" w:rsidRPr="00867A72">
        <w:rPr>
          <w:rStyle w:val="FontStyle46"/>
          <w:lang w:eastAsia="en-US"/>
        </w:rPr>
        <w:t xml:space="preserve">. </w:t>
      </w:r>
      <w:r w:rsidR="00731BAC">
        <w:rPr>
          <w:rStyle w:val="FontStyle46"/>
          <w:lang w:eastAsia="en-US"/>
        </w:rPr>
        <w:t xml:space="preserve">Az értékelés során tekintetbe kell venni az üzleti tevékenységet érintő mögöttes kockázatok (ideértve a biztosítási kockázatokat is) hatását, valamint a biztosítási és viszontbiztosítási szerződésekben szereplő opciók és </w:t>
      </w:r>
      <w:r w:rsidR="00146383">
        <w:rPr>
          <w:rStyle w:val="FontStyle46"/>
          <w:lang w:eastAsia="en-US"/>
        </w:rPr>
        <w:t xml:space="preserve">garanciák </w:t>
      </w:r>
      <w:r w:rsidR="00731BAC">
        <w:rPr>
          <w:rStyle w:val="FontStyle46"/>
          <w:lang w:eastAsia="en-US"/>
        </w:rPr>
        <w:t>díjainak elégséges voltára gyakorolt hatást is</w:t>
      </w:r>
      <w:r w:rsidR="00987F9B" w:rsidRPr="00867A72">
        <w:rPr>
          <w:rStyle w:val="FontStyle46"/>
          <w:lang w:eastAsia="en-US"/>
        </w:rPr>
        <w:t>.</w:t>
      </w:r>
    </w:p>
    <w:p w14:paraId="7B77130B" w14:textId="77777777" w:rsidR="00482274" w:rsidRPr="00445C6F" w:rsidRDefault="00A26CA0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Környezeti változások</w:t>
      </w:r>
    </w:p>
    <w:p w14:paraId="363D9C98" w14:textId="77777777" w:rsidR="00482274" w:rsidRDefault="00A26CA0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jelölni azokat a külső környezeti tényezőket, amelyek esetlegesen befolyásolhatják az új</w:t>
      </w:r>
      <w:r w:rsidR="00432424">
        <w:rPr>
          <w:rStyle w:val="FontStyle46"/>
          <w:lang w:eastAsia="en-US"/>
        </w:rPr>
        <w:t xml:space="preserve"> üzlet</w:t>
      </w:r>
      <w:r>
        <w:rPr>
          <w:rStyle w:val="FontStyle46"/>
          <w:lang w:eastAsia="en-US"/>
        </w:rPr>
        <w:t xml:space="preserve"> (beleértve a megújítások) nyereségességét</w:t>
      </w:r>
      <w:r w:rsidR="00987F9B" w:rsidRPr="00867A72">
        <w:rPr>
          <w:rStyle w:val="FontStyle46"/>
          <w:lang w:eastAsia="en-US"/>
        </w:rPr>
        <w:t xml:space="preserve">. </w:t>
      </w:r>
      <w:r w:rsidR="00906408">
        <w:rPr>
          <w:rStyle w:val="FontStyle46"/>
          <w:lang w:eastAsia="en-US"/>
        </w:rPr>
        <w:t>Ilyen tényező lehet az infláció, a jogi kockázat</w:t>
      </w:r>
      <w:r w:rsidR="00987F9B" w:rsidRPr="00867A72">
        <w:rPr>
          <w:rStyle w:val="FontStyle46"/>
          <w:lang w:eastAsia="en-US"/>
        </w:rPr>
        <w:t xml:space="preserve">, </w:t>
      </w:r>
      <w:r w:rsidR="00B32602">
        <w:rPr>
          <w:rStyle w:val="FontStyle46"/>
          <w:lang w:eastAsia="en-US"/>
        </w:rPr>
        <w:t>fenntarthatósági kockázatok</w:t>
      </w:r>
      <w:r w:rsidR="00BE0B20">
        <w:rPr>
          <w:rStyle w:val="FontStyle46"/>
          <w:lang w:eastAsia="en-US"/>
        </w:rPr>
        <w:t>,</w:t>
      </w:r>
      <w:r w:rsidR="00B32602">
        <w:rPr>
          <w:rStyle w:val="FontStyle46"/>
          <w:lang w:eastAsia="en-US"/>
        </w:rPr>
        <w:t xml:space="preserve"> </w:t>
      </w:r>
      <w:r w:rsidR="00906408">
        <w:rPr>
          <w:rStyle w:val="FontStyle46"/>
          <w:lang w:eastAsia="en-US"/>
        </w:rPr>
        <w:t xml:space="preserve">valamint a </w:t>
      </w:r>
      <w:r w:rsidR="00906408" w:rsidRPr="00482274">
        <w:rPr>
          <w:rStyle w:val="FontStyle46"/>
          <w:b/>
          <w:lang w:eastAsia="en-US"/>
        </w:rPr>
        <w:t>vállalkozás</w:t>
      </w:r>
      <w:r w:rsidR="00906408">
        <w:rPr>
          <w:rStyle w:val="FontStyle46"/>
          <w:lang w:eastAsia="en-US"/>
        </w:rPr>
        <w:t xml:space="preserve"> piacán végbemenő változások, amelyek érintik a</w:t>
      </w:r>
      <w:r w:rsidR="00BE0B20">
        <w:rPr>
          <w:rStyle w:val="FontStyle46"/>
          <w:lang w:eastAsia="en-US"/>
        </w:rPr>
        <w:t xml:space="preserve"> szerződésállomány (a</w:t>
      </w:r>
      <w:r w:rsidR="00906408">
        <w:rPr>
          <w:rStyle w:val="FontStyle46"/>
          <w:lang w:eastAsia="en-US"/>
        </w:rPr>
        <w:t>z üzlet</w:t>
      </w:r>
      <w:r w:rsidR="00BE0B20">
        <w:rPr>
          <w:rStyle w:val="FontStyle46"/>
          <w:lang w:eastAsia="en-US"/>
        </w:rPr>
        <w:t>)</w:t>
      </w:r>
      <w:r w:rsidR="00146383">
        <w:rPr>
          <w:rStyle w:val="FontStyle46"/>
          <w:lang w:eastAsia="en-US"/>
        </w:rPr>
        <w:t xml:space="preserve"> méretét és összetételét</w:t>
      </w:r>
      <w:r w:rsidR="00987F9B" w:rsidRPr="00867A72">
        <w:rPr>
          <w:rStyle w:val="FontStyle46"/>
          <w:lang w:eastAsia="en-US"/>
        </w:rPr>
        <w:t>.</w:t>
      </w:r>
    </w:p>
    <w:p w14:paraId="4F93212F" w14:textId="77777777" w:rsidR="00482274" w:rsidRPr="00445C6F" w:rsidRDefault="00EE7853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biztosítási díjak kiigazítása</w:t>
      </w:r>
    </w:p>
    <w:p w14:paraId="59DE69F0" w14:textId="77777777" w:rsidR="00482274" w:rsidRDefault="00EE7853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Azon termékek esetében, ahol a tapasztalati adatok alapján a díjak kiigazítására kerülhet sor</w:t>
      </w:r>
      <w:r w:rsidR="00987F9B" w:rsidRPr="00867A72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említést kell tenni azon rendszerek hatásáról, amelyek a szerződők által fizetett biztosítási díjakat a kártörténeti adatok függvényében felfelé vagy lefelé korrigálják (bónusz-m</w:t>
      </w:r>
      <w:r w:rsidR="00146383">
        <w:rPr>
          <w:rStyle w:val="FontStyle46"/>
          <w:lang w:eastAsia="en-US"/>
        </w:rPr>
        <w:t>á</w:t>
      </w:r>
      <w:r>
        <w:rPr>
          <w:rStyle w:val="FontStyle46"/>
          <w:lang w:eastAsia="en-US"/>
        </w:rPr>
        <w:t>lusz rendszer</w:t>
      </w:r>
      <w:r w:rsidR="00987F9B" w:rsidRPr="00867A72">
        <w:rPr>
          <w:rStyle w:val="FontStyle46"/>
          <w:lang w:eastAsia="en-US"/>
        </w:rPr>
        <w:t xml:space="preserve">) </w:t>
      </w:r>
      <w:r w:rsidR="008B09F2">
        <w:rPr>
          <w:rStyle w:val="FontStyle46"/>
          <w:lang w:eastAsia="en-US"/>
        </w:rPr>
        <w:t>vagy hasonlóan működnek</w:t>
      </w:r>
      <w:r w:rsidR="00987F9B" w:rsidRPr="00867A72">
        <w:rPr>
          <w:rStyle w:val="FontStyle46"/>
          <w:lang w:eastAsia="en-US"/>
        </w:rPr>
        <w:t xml:space="preserve">, </w:t>
      </w:r>
      <w:r w:rsidR="008B09F2">
        <w:rPr>
          <w:rStyle w:val="FontStyle46"/>
          <w:lang w:eastAsia="en-US"/>
        </w:rPr>
        <w:t>egy-egy homogén kockázati csoportra alkalmazva</w:t>
      </w:r>
      <w:r w:rsidR="00987F9B" w:rsidRPr="00867A72">
        <w:rPr>
          <w:rStyle w:val="FontStyle46"/>
          <w:lang w:eastAsia="en-US"/>
        </w:rPr>
        <w:t>.</w:t>
      </w:r>
    </w:p>
    <w:p w14:paraId="0F512295" w14:textId="77777777" w:rsidR="00482274" w:rsidRPr="00445C6F" w:rsidRDefault="00987F9B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Anti</w:t>
      </w:r>
      <w:r w:rsidR="00AA5817" w:rsidRPr="00445C6F">
        <w:rPr>
          <w:rStyle w:val="FontStyle44"/>
          <w:color w:val="1F4E79" w:themeColor="accent1" w:themeShade="80"/>
          <w:lang w:eastAsia="en-US"/>
        </w:rPr>
        <w:t>szelekció</w:t>
      </w:r>
    </w:p>
    <w:p w14:paraId="7FFEE79D" w14:textId="77777777" w:rsidR="00482274" w:rsidRDefault="008B09F2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8A1A0F" w:rsidRPr="00482274">
        <w:rPr>
          <w:rStyle w:val="FontStyle46"/>
          <w:bCs/>
          <w:lang w:eastAsia="en-US"/>
        </w:rPr>
        <w:t>a</w:t>
      </w:r>
      <w:r w:rsidR="008A1A0F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C82208" w:rsidRPr="00482274">
        <w:rPr>
          <w:rStyle w:val="FontStyle46"/>
          <w:b/>
          <w:lang w:eastAsia="en-US"/>
        </w:rPr>
        <w:t xml:space="preserve"> </w:t>
      </w:r>
      <w:r w:rsidR="00C82208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bemutatni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szerződésállományán belüli </w:t>
      </w:r>
      <w:r w:rsidR="00253600">
        <w:rPr>
          <w:rStyle w:val="FontStyle46"/>
          <w:lang w:eastAsia="en-US"/>
        </w:rPr>
        <w:t xml:space="preserve">antiszelekciós </w:t>
      </w:r>
      <w:r>
        <w:rPr>
          <w:rStyle w:val="FontStyle46"/>
          <w:lang w:eastAsia="en-US"/>
        </w:rPr>
        <w:t xml:space="preserve">kockázatokkal kapcsolatos </w:t>
      </w:r>
      <w:r w:rsidR="00253600">
        <w:rPr>
          <w:rStyle w:val="FontStyle46"/>
          <w:lang w:eastAsia="en-US"/>
        </w:rPr>
        <w:t xml:space="preserve">következtetéseit, amennyiben ezek a kockázatok káros hatással lehetnek a </w:t>
      </w:r>
      <w:r w:rsidR="00253600" w:rsidRPr="00482274">
        <w:rPr>
          <w:rStyle w:val="FontStyle46"/>
          <w:b/>
          <w:lang w:eastAsia="en-US"/>
        </w:rPr>
        <w:t>biztosítástechnikai tartalékokra</w:t>
      </w:r>
      <w:r w:rsidR="00253600">
        <w:rPr>
          <w:rStyle w:val="FontStyle46"/>
          <w:lang w:eastAsia="en-US"/>
        </w:rPr>
        <w:t xml:space="preserve"> vagy a biztosítási díjak elégséges voltára</w:t>
      </w:r>
      <w:r w:rsidR="00987F9B" w:rsidRPr="00867A72">
        <w:rPr>
          <w:rStyle w:val="FontStyle46"/>
          <w:lang w:eastAsia="en-US"/>
        </w:rPr>
        <w:t xml:space="preserve">. </w:t>
      </w:r>
      <w:r w:rsidR="00253600"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="00253600" w:rsidRPr="00482274">
        <w:rPr>
          <w:rStyle w:val="FontStyle46"/>
          <w:b/>
          <w:lang w:eastAsia="en-US"/>
        </w:rPr>
        <w:t>ben</w:t>
      </w:r>
      <w:r w:rsidR="00253600">
        <w:rPr>
          <w:rStyle w:val="FontStyle46"/>
          <w:lang w:eastAsia="en-US"/>
        </w:rPr>
        <w:t xml:space="preserve"> vázolni kell az </w:t>
      </w:r>
      <w:r w:rsidR="00253600" w:rsidRPr="00482274">
        <w:rPr>
          <w:rStyle w:val="FontStyle46"/>
          <w:b/>
          <w:lang w:eastAsia="en-US"/>
        </w:rPr>
        <w:t>AF</w:t>
      </w:r>
      <w:r w:rsidR="00253600" w:rsidRPr="00253600">
        <w:rPr>
          <w:rStyle w:val="FontStyle46"/>
          <w:lang w:eastAsia="en-US"/>
        </w:rPr>
        <w:t xml:space="preserve">-nek </w:t>
      </w:r>
      <w:r w:rsidR="00253600">
        <w:rPr>
          <w:rStyle w:val="FontStyle46"/>
          <w:lang w:eastAsia="en-US"/>
        </w:rPr>
        <w:t xml:space="preserve">ezen kockázatok csökkentése érdekében a </w:t>
      </w:r>
      <w:r w:rsidR="00253600" w:rsidRPr="00482274">
        <w:rPr>
          <w:rStyle w:val="FontStyle46"/>
          <w:b/>
          <w:lang w:eastAsia="en-US"/>
        </w:rPr>
        <w:t>kockázatvállalási</w:t>
      </w:r>
      <w:r w:rsidR="00253600">
        <w:rPr>
          <w:rStyle w:val="FontStyle46"/>
          <w:lang w:eastAsia="en-US"/>
        </w:rPr>
        <w:t xml:space="preserve"> politika javítására tett ajánlásait</w:t>
      </w:r>
      <w:r w:rsidR="00987F9B" w:rsidRPr="00867A72">
        <w:rPr>
          <w:rStyle w:val="FontStyle46"/>
          <w:lang w:eastAsia="en-US"/>
        </w:rPr>
        <w:t>.</w:t>
      </w:r>
    </w:p>
    <w:p w14:paraId="6481FE84" w14:textId="77777777" w:rsidR="00482274" w:rsidRPr="00445C6F" w:rsidRDefault="00B84F8E" w:rsidP="00482274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Kölcsönhatások</w:t>
      </w:r>
    </w:p>
    <w:p w14:paraId="3863CFC1" w14:textId="77777777" w:rsidR="00482274" w:rsidRDefault="00B84F8E" w:rsidP="00482274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vázolni kell, hogy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általános </w:t>
      </w:r>
      <w:r w:rsidRPr="00482274">
        <w:rPr>
          <w:rStyle w:val="FontStyle46"/>
          <w:b/>
          <w:lang w:eastAsia="en-US"/>
        </w:rPr>
        <w:t>kockázatvállalási</w:t>
      </w:r>
      <w:r>
        <w:rPr>
          <w:rStyle w:val="FontStyle46"/>
          <w:lang w:eastAsia="en-US"/>
        </w:rPr>
        <w:t xml:space="preserve"> politikája milyen mértékben nem </w:t>
      </w:r>
      <w:r w:rsidR="00F31A42">
        <w:rPr>
          <w:rStyle w:val="FontStyle46"/>
          <w:lang w:eastAsia="en-US"/>
        </w:rPr>
        <w:t xml:space="preserve">mutat </w:t>
      </w:r>
      <w:r>
        <w:rPr>
          <w:rStyle w:val="FontStyle46"/>
          <w:lang w:eastAsia="en-US"/>
        </w:rPr>
        <w:t>konz</w:t>
      </w:r>
      <w:r w:rsidR="00F31A42">
        <w:rPr>
          <w:rStyle w:val="FontStyle46"/>
          <w:lang w:eastAsia="en-US"/>
        </w:rPr>
        <w:t xml:space="preserve">isztenciát </w:t>
      </w:r>
      <w:r>
        <w:rPr>
          <w:rStyle w:val="FontStyle46"/>
          <w:lang w:eastAsia="en-US"/>
        </w:rPr>
        <w:t xml:space="preserve">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egyéb vonatkozó politikáival.</w:t>
      </w:r>
    </w:p>
    <w:p w14:paraId="1E7C1418" w14:textId="77777777" w:rsidR="00482274" w:rsidRDefault="00B84F8E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Ennek keretében ki kell térni legalább a </w:t>
      </w:r>
      <w:r w:rsidRPr="00482274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kockázati étvágyával, viszontbiztosítási</w:t>
      </w:r>
      <w:r w:rsidR="000F0B9B">
        <w:rPr>
          <w:rStyle w:val="FontStyle46"/>
          <w:lang w:eastAsia="en-US"/>
        </w:rPr>
        <w:t xml:space="preserve"> megállapodásaival és </w:t>
      </w:r>
      <w:r w:rsidR="00601FF0">
        <w:rPr>
          <w:rStyle w:val="FontStyle46"/>
          <w:lang w:eastAsia="en-US"/>
        </w:rPr>
        <w:t xml:space="preserve">a </w:t>
      </w:r>
      <w:r w:rsidR="000F0B9B" w:rsidRPr="00482274">
        <w:rPr>
          <w:rStyle w:val="FontStyle46"/>
          <w:b/>
          <w:lang w:eastAsia="en-US"/>
        </w:rPr>
        <w:t>biztosítástechnikai tartalékai</w:t>
      </w:r>
      <w:r w:rsidR="00601FF0" w:rsidRPr="00482274">
        <w:rPr>
          <w:rStyle w:val="FontStyle46"/>
          <w:b/>
          <w:lang w:eastAsia="en-US"/>
        </w:rPr>
        <w:t xml:space="preserve"> </w:t>
      </w:r>
      <w:r w:rsidR="00601FF0" w:rsidRPr="00482274">
        <w:rPr>
          <w:rStyle w:val="FontStyle46"/>
          <w:bCs/>
          <w:lang w:eastAsia="en-US"/>
        </w:rPr>
        <w:t>számítása során</w:t>
      </w:r>
      <w:r w:rsidR="00601FF0" w:rsidRPr="00BE0B20">
        <w:rPr>
          <w:rStyle w:val="FontStyle46"/>
          <w:lang w:eastAsia="en-US"/>
        </w:rPr>
        <w:t xml:space="preserve"> </w:t>
      </w:r>
      <w:r w:rsidR="00601FF0">
        <w:rPr>
          <w:rStyle w:val="FontStyle46"/>
          <w:lang w:eastAsia="en-US"/>
        </w:rPr>
        <w:t xml:space="preserve">a </w:t>
      </w:r>
      <w:r w:rsidR="00601FF0" w:rsidRPr="00482274">
        <w:rPr>
          <w:rStyle w:val="FontStyle46"/>
          <w:b/>
          <w:bCs/>
          <w:lang w:eastAsia="en-US"/>
        </w:rPr>
        <w:t>vállalkozás</w:t>
      </w:r>
      <w:r w:rsidR="00601FF0">
        <w:rPr>
          <w:rStyle w:val="FontStyle46"/>
          <w:lang w:eastAsia="en-US"/>
        </w:rPr>
        <w:t xml:space="preserve"> által figyelembe vett biztosítási kockázatokkal</w:t>
      </w:r>
      <w:r w:rsidR="000F0B9B">
        <w:rPr>
          <w:rStyle w:val="FontStyle46"/>
          <w:lang w:eastAsia="en-US"/>
        </w:rPr>
        <w:t xml:space="preserve"> való összhang értékelésére.</w:t>
      </w:r>
    </w:p>
    <w:p w14:paraId="5969875B" w14:textId="77777777" w:rsidR="00482274" w:rsidRPr="00445C6F" w:rsidRDefault="000F0B9B" w:rsidP="00DD1F81">
      <w:pPr>
        <w:pStyle w:val="Style28"/>
        <w:widowControl/>
        <w:numPr>
          <w:ilvl w:val="1"/>
          <w:numId w:val="37"/>
        </w:numPr>
        <w:tabs>
          <w:tab w:val="left" w:pos="874"/>
        </w:tabs>
        <w:spacing w:before="322" w:line="312" w:lineRule="exact"/>
        <w:jc w:val="both"/>
        <w:rPr>
          <w:rStyle w:val="FontStyle44"/>
          <w:b w:val="0"/>
          <w:bCs w:val="0"/>
          <w:color w:val="2E74B5" w:themeColor="accent1" w:themeShade="BF"/>
          <w:sz w:val="22"/>
          <w:szCs w:val="22"/>
          <w:lang w:eastAsia="en-US"/>
        </w:rPr>
      </w:pPr>
      <w:r w:rsidRPr="00445C6F">
        <w:rPr>
          <w:rStyle w:val="FontStyle44"/>
          <w:color w:val="2E74B5" w:themeColor="accent1" w:themeShade="BF"/>
          <w:lang w:eastAsia="en-US"/>
        </w:rPr>
        <w:t>Véleménynyilvánítás a viszontbiztosítási megállapodásokról</w:t>
      </w:r>
    </w:p>
    <w:p w14:paraId="1ECE585B" w14:textId="77777777" w:rsidR="00482274" w:rsidRPr="00445C6F" w:rsidRDefault="000F0B9B" w:rsidP="00482274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Véleménynyilvánítás a viszontbiztosítási megállapodások megfelelőségéről</w:t>
      </w:r>
    </w:p>
    <w:p w14:paraId="4BF6F04B" w14:textId="77777777" w:rsidR="00482274" w:rsidRDefault="00500537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 xml:space="preserve">AF </w:t>
      </w:r>
      <w:r w:rsidR="00601FF0" w:rsidRPr="00482274">
        <w:rPr>
          <w:rStyle w:val="FontStyle46"/>
          <w:bCs/>
          <w:lang w:eastAsia="en-US"/>
        </w:rPr>
        <w:t>a</w:t>
      </w:r>
      <w:r w:rsidR="00601FF0" w:rsidRPr="00482274">
        <w:rPr>
          <w:rStyle w:val="FontStyle46"/>
          <w:b/>
          <w:lang w:eastAsia="en-US"/>
        </w:rPr>
        <w:t xml:space="preserve"> </w:t>
      </w:r>
      <w:r w:rsidR="007E54FF" w:rsidRPr="00482274">
        <w:rPr>
          <w:rStyle w:val="FontStyle46"/>
          <w:b/>
          <w:lang w:eastAsia="en-US"/>
        </w:rPr>
        <w:t>jelentés</w:t>
      </w:r>
      <w:r w:rsidRPr="00482274">
        <w:rPr>
          <w:rStyle w:val="FontStyle46"/>
          <w:b/>
          <w:lang w:eastAsia="en-US"/>
        </w:rPr>
        <w:t>ben</w:t>
      </w:r>
      <w:r w:rsidR="00C82208" w:rsidRPr="00482274">
        <w:rPr>
          <w:rStyle w:val="FontStyle46"/>
          <w:b/>
          <w:lang w:eastAsia="en-US"/>
        </w:rPr>
        <w:t xml:space="preserve"> </w:t>
      </w:r>
      <w:r w:rsidR="00C82208" w:rsidRPr="00482274">
        <w:rPr>
          <w:rStyle w:val="FontStyle46"/>
          <w:bCs/>
          <w:lang w:eastAsia="en-US"/>
        </w:rPr>
        <w:t>köteles</w:t>
      </w:r>
      <w:r>
        <w:rPr>
          <w:rStyle w:val="FontStyle46"/>
          <w:lang w:eastAsia="en-US"/>
        </w:rPr>
        <w:t xml:space="preserve"> véleményt nyilvánítani a viszontbiztosítási megállapodások megfelelőségéről</w:t>
      </w:r>
      <w:r w:rsidR="00987F9B" w:rsidRPr="00867A72">
        <w:rPr>
          <w:rStyle w:val="FontStyle46"/>
          <w:lang w:eastAsia="en-US"/>
        </w:rPr>
        <w:t>.</w:t>
      </w:r>
    </w:p>
    <w:p w14:paraId="5710CCD5" w14:textId="77777777" w:rsidR="00482274" w:rsidRDefault="00AA5817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F804B1">
        <w:rPr>
          <w:rStyle w:val="FontStyle46"/>
          <w:lang w:eastAsia="en-US"/>
        </w:rPr>
        <w:t xml:space="preserve">magyarázattal kell szolgálni akkor, ha az </w:t>
      </w:r>
      <w:r w:rsidR="00F804B1" w:rsidRPr="00482274">
        <w:rPr>
          <w:rStyle w:val="FontStyle46"/>
          <w:b/>
          <w:lang w:eastAsia="en-US"/>
        </w:rPr>
        <w:t>AF</w:t>
      </w:r>
      <w:r w:rsidR="00F804B1">
        <w:rPr>
          <w:rStyle w:val="FontStyle46"/>
          <w:lang w:eastAsia="en-US"/>
        </w:rPr>
        <w:t>-nek esetlegesen aggodalmai merülnek fel a viszontbiztosítási megállapodások megfelelőségét illetően</w:t>
      </w:r>
      <w:r w:rsidR="00987F9B" w:rsidRPr="00867A72">
        <w:rPr>
          <w:rStyle w:val="FontStyle46"/>
          <w:lang w:eastAsia="en-US"/>
        </w:rPr>
        <w:t>.</w:t>
      </w:r>
    </w:p>
    <w:p w14:paraId="4630A20D" w14:textId="4229C253" w:rsidR="00987F9B" w:rsidRPr="00867A72" w:rsidRDefault="003515EB" w:rsidP="00482274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322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Amennyiben az </w:t>
      </w:r>
      <w:r w:rsidRPr="00482274">
        <w:rPr>
          <w:rStyle w:val="FontStyle46"/>
          <w:b/>
          <w:lang w:eastAsia="en-US"/>
        </w:rPr>
        <w:t xml:space="preserve">AF </w:t>
      </w:r>
      <w:r>
        <w:rPr>
          <w:rStyle w:val="FontStyle46"/>
          <w:lang w:eastAsia="en-US"/>
        </w:rPr>
        <w:t xml:space="preserve">hiányosságokat tapasztal, az </w:t>
      </w:r>
      <w:r w:rsidR="007E54FF" w:rsidRPr="00482274">
        <w:rPr>
          <w:rStyle w:val="FontStyle46"/>
          <w:b/>
          <w:lang w:eastAsia="en-US"/>
        </w:rPr>
        <w:t>AF jelentés</w:t>
      </w:r>
      <w:r w:rsidRPr="00482274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vázolni kell a viszontbiztosítási megállapodások korrekciójára vonatkozó ajánlásokat</w:t>
      </w:r>
      <w:r w:rsidR="00987F9B" w:rsidRPr="00867A72">
        <w:rPr>
          <w:rStyle w:val="FontStyle46"/>
          <w:lang w:eastAsia="en-US"/>
        </w:rPr>
        <w:t xml:space="preserve">, </w:t>
      </w:r>
      <w:r>
        <w:rPr>
          <w:rStyle w:val="FontStyle46"/>
          <w:lang w:eastAsia="en-US"/>
        </w:rPr>
        <w:t>amelyek a következőkre irányuló intézkedéseket is jelenthetnek</w:t>
      </w:r>
      <w:r w:rsidR="00987F9B" w:rsidRPr="00867A72">
        <w:rPr>
          <w:rStyle w:val="FontStyle46"/>
          <w:lang w:eastAsia="en-US"/>
        </w:rPr>
        <w:t>:</w:t>
      </w:r>
    </w:p>
    <w:p w14:paraId="52C5A536" w14:textId="77777777" w:rsidR="00987F9B" w:rsidRPr="00867A72" w:rsidRDefault="00987F9B" w:rsidP="00AA2CD1">
      <w:pPr>
        <w:widowControl/>
        <w:jc w:val="both"/>
        <w:rPr>
          <w:sz w:val="2"/>
          <w:szCs w:val="2"/>
        </w:rPr>
      </w:pPr>
    </w:p>
    <w:p w14:paraId="035FF651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fedezettség következetlenségeinek kiküszöbölése</w:t>
      </w:r>
      <w:r w:rsidR="00987F9B" w:rsidRPr="00867A72">
        <w:rPr>
          <w:rStyle w:val="FontStyle46"/>
          <w:lang w:eastAsia="en-US"/>
        </w:rPr>
        <w:t>;</w:t>
      </w:r>
    </w:p>
    <w:p w14:paraId="137931E8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partnerek nemteljesítési kockázatának csökkentése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2B7C58C4" w14:textId="77777777" w:rsidR="00987F9B" w:rsidRPr="00867A72" w:rsidRDefault="003515EB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3515EB">
        <w:rPr>
          <w:rStyle w:val="FontStyle46"/>
          <w:b/>
          <w:lang w:eastAsia="en-US"/>
        </w:rPr>
        <w:t>lényeges</w:t>
      </w:r>
      <w:r>
        <w:rPr>
          <w:rStyle w:val="FontStyle46"/>
          <w:lang w:eastAsia="en-US"/>
        </w:rPr>
        <w:t xml:space="preserve"> kockázatok fedezettségének kiterjesztése</w:t>
      </w:r>
      <w:r w:rsidR="00987F9B" w:rsidRPr="00867A72">
        <w:rPr>
          <w:rStyle w:val="FontStyle46"/>
          <w:lang w:eastAsia="en-US"/>
        </w:rPr>
        <w:t>.</w:t>
      </w:r>
    </w:p>
    <w:p w14:paraId="5C66159E" w14:textId="77777777" w:rsidR="00987F9B" w:rsidRPr="00867A72" w:rsidRDefault="00987F9B" w:rsidP="00AA2CD1">
      <w:pPr>
        <w:pStyle w:val="Style28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AC4D19F" w14:textId="77777777" w:rsidR="00482274" w:rsidRDefault="00967F56" w:rsidP="00DD1F81">
      <w:pPr>
        <w:pStyle w:val="Style28"/>
        <w:widowControl/>
        <w:numPr>
          <w:ilvl w:val="3"/>
          <w:numId w:val="37"/>
        </w:numPr>
        <w:tabs>
          <w:tab w:val="left" w:pos="869"/>
        </w:tabs>
        <w:spacing w:before="110" w:line="240" w:lineRule="auto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967F56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meg kell említeni, hogy az </w:t>
      </w:r>
      <w:r w:rsidRPr="00967F56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miként alkotta meg a véleményét</w:t>
      </w:r>
      <w:r w:rsidR="00987F9B" w:rsidRPr="00867A72">
        <w:rPr>
          <w:rStyle w:val="FontStyle46"/>
          <w:lang w:eastAsia="en-US"/>
        </w:rPr>
        <w:t>.</w:t>
      </w:r>
    </w:p>
    <w:p w14:paraId="6EC28C08" w14:textId="77777777" w:rsidR="00482274" w:rsidRDefault="00482274" w:rsidP="00482274">
      <w:pPr>
        <w:pStyle w:val="Style28"/>
        <w:widowControl/>
        <w:tabs>
          <w:tab w:val="left" w:pos="869"/>
        </w:tabs>
        <w:spacing w:before="110" w:line="240" w:lineRule="auto"/>
        <w:ind w:left="720" w:firstLine="0"/>
        <w:jc w:val="both"/>
        <w:rPr>
          <w:rStyle w:val="FontStyle46"/>
          <w:lang w:eastAsia="en-US"/>
        </w:rPr>
      </w:pPr>
    </w:p>
    <w:p w14:paraId="2D6635EF" w14:textId="77777777" w:rsidR="002C3679" w:rsidRPr="00445C6F" w:rsidRDefault="00AF5C67" w:rsidP="002C3679">
      <w:pPr>
        <w:pStyle w:val="Style28"/>
        <w:widowControl/>
        <w:numPr>
          <w:ilvl w:val="2"/>
          <w:numId w:val="37"/>
        </w:numPr>
        <w:tabs>
          <w:tab w:val="left" w:pos="878"/>
        </w:tabs>
        <w:spacing w:before="110" w:line="240" w:lineRule="auto"/>
        <w:jc w:val="both"/>
        <w:rPr>
          <w:rStyle w:val="FontStyle43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</w:rPr>
        <w:t>Kölcsönhatások</w:t>
      </w:r>
    </w:p>
    <w:p w14:paraId="1247882D" w14:textId="568452B8" w:rsidR="00987F9B" w:rsidRPr="00867A72" w:rsidRDefault="00AF5C67" w:rsidP="002C3679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110" w:line="240" w:lineRule="auto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C3679">
        <w:rPr>
          <w:rStyle w:val="FontStyle46"/>
          <w:b/>
          <w:lang w:eastAsia="en-US"/>
        </w:rPr>
        <w:t>AF jelentés</w:t>
      </w:r>
      <w:r w:rsidRPr="002C367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A852F3">
        <w:rPr>
          <w:rStyle w:val="FontStyle46"/>
          <w:lang w:eastAsia="en-US"/>
        </w:rPr>
        <w:t xml:space="preserve">körvonalazni kell, hogy a </w:t>
      </w:r>
      <w:r w:rsidR="00A852F3" w:rsidRPr="002C3679">
        <w:rPr>
          <w:rStyle w:val="FontStyle46"/>
          <w:b/>
          <w:lang w:eastAsia="en-US"/>
        </w:rPr>
        <w:t>vállalkozás</w:t>
      </w:r>
      <w:r w:rsidR="00A852F3">
        <w:rPr>
          <w:rStyle w:val="FontStyle46"/>
          <w:lang w:eastAsia="en-US"/>
        </w:rPr>
        <w:t xml:space="preserve"> viszontbiztosítási megállapodásai m</w:t>
      </w:r>
      <w:r w:rsidR="00D04B18">
        <w:rPr>
          <w:rStyle w:val="FontStyle46"/>
          <w:lang w:eastAsia="en-US"/>
        </w:rPr>
        <w:t xml:space="preserve">ilyen mértékben </w:t>
      </w:r>
      <w:r w:rsidR="00A852F3">
        <w:rPr>
          <w:rStyle w:val="FontStyle46"/>
          <w:lang w:eastAsia="en-US"/>
        </w:rPr>
        <w:t xml:space="preserve">nem </w:t>
      </w:r>
      <w:r w:rsidR="00D04B18">
        <w:rPr>
          <w:rStyle w:val="FontStyle46"/>
          <w:lang w:eastAsia="en-US"/>
        </w:rPr>
        <w:t xml:space="preserve">mutatnak konzisztenciát </w:t>
      </w:r>
      <w:r w:rsidR="00A852F3">
        <w:rPr>
          <w:rStyle w:val="FontStyle46"/>
          <w:lang w:eastAsia="en-US"/>
        </w:rPr>
        <w:t xml:space="preserve">a </w:t>
      </w:r>
      <w:r w:rsidR="00A852F3" w:rsidRPr="002C3679">
        <w:rPr>
          <w:rStyle w:val="FontStyle46"/>
          <w:b/>
          <w:lang w:eastAsia="en-US"/>
        </w:rPr>
        <w:t>vállalkozás</w:t>
      </w:r>
      <w:r w:rsidR="00987F9B" w:rsidRPr="00867A72">
        <w:rPr>
          <w:rStyle w:val="FontStyle46"/>
          <w:lang w:eastAsia="en-US"/>
        </w:rPr>
        <w:t>:</w:t>
      </w:r>
    </w:p>
    <w:p w14:paraId="5D3FDD91" w14:textId="77777777" w:rsidR="00987F9B" w:rsidRPr="00867A72" w:rsidRDefault="00A852F3" w:rsidP="00AA2CD1">
      <w:pPr>
        <w:pStyle w:val="Style15"/>
        <w:widowControl/>
        <w:numPr>
          <w:ilvl w:val="0"/>
          <w:numId w:val="31"/>
        </w:numPr>
        <w:tabs>
          <w:tab w:val="left" w:pos="1229"/>
        </w:tabs>
        <w:spacing w:before="43" w:line="240" w:lineRule="auto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kockázati étvágyával</w:t>
      </w:r>
      <w:r w:rsidR="00987F9B" w:rsidRPr="00867A72">
        <w:rPr>
          <w:rStyle w:val="FontStyle46"/>
          <w:lang w:eastAsia="en-US"/>
        </w:rPr>
        <w:t>;</w:t>
      </w:r>
    </w:p>
    <w:p w14:paraId="7623FEDB" w14:textId="60D4BA8F" w:rsidR="00987F9B" w:rsidRPr="00867A72" w:rsidRDefault="00B21C80" w:rsidP="00A852F3">
      <w:pPr>
        <w:pStyle w:val="Style15"/>
        <w:widowControl/>
        <w:numPr>
          <w:ilvl w:val="0"/>
          <w:numId w:val="31"/>
        </w:numPr>
        <w:tabs>
          <w:tab w:val="left" w:pos="1229"/>
        </w:tabs>
        <w:spacing w:before="43" w:line="240" w:lineRule="auto"/>
        <w:ind w:left="883"/>
        <w:rPr>
          <w:rStyle w:val="FontStyle46"/>
          <w:lang w:eastAsia="en-US"/>
        </w:rPr>
      </w:pPr>
      <w:hyperlink w:anchor="bookmark17" w:history="1"/>
      <w:r w:rsidR="00A852F3" w:rsidRPr="00A852F3">
        <w:rPr>
          <w:rStyle w:val="FontStyle46"/>
          <w:b/>
          <w:lang w:eastAsia="en-US"/>
        </w:rPr>
        <w:t>kockázatvállalási</w:t>
      </w:r>
      <w:r w:rsidR="00A852F3" w:rsidRPr="00A852F3">
        <w:rPr>
          <w:rStyle w:val="FontStyle46"/>
          <w:lang w:eastAsia="en-US"/>
        </w:rPr>
        <w:t xml:space="preserve"> politikájával</w:t>
      </w:r>
      <w:r w:rsidR="00987F9B" w:rsidRPr="00867A72">
        <w:rPr>
          <w:rStyle w:val="FontStyle46"/>
          <w:lang w:eastAsia="en-US"/>
        </w:rPr>
        <w:t xml:space="preserve">; </w:t>
      </w:r>
      <w:r w:rsidR="00A852F3">
        <w:rPr>
          <w:rStyle w:val="FontStyle46"/>
          <w:lang w:eastAsia="en-US"/>
        </w:rPr>
        <w:t>valamint</w:t>
      </w:r>
    </w:p>
    <w:p w14:paraId="5DF50913" w14:textId="03272FF3" w:rsidR="00987F9B" w:rsidRPr="00867A72" w:rsidRDefault="00A852F3" w:rsidP="00AA2CD1">
      <w:pPr>
        <w:pStyle w:val="Style17"/>
        <w:widowControl/>
        <w:numPr>
          <w:ilvl w:val="0"/>
          <w:numId w:val="31"/>
        </w:numPr>
        <w:tabs>
          <w:tab w:val="left" w:pos="1229"/>
        </w:tabs>
        <w:spacing w:before="82"/>
        <w:ind w:left="883"/>
        <w:jc w:val="both"/>
        <w:rPr>
          <w:rStyle w:val="FontStyle46"/>
          <w:lang w:eastAsia="en-US"/>
        </w:rPr>
      </w:pPr>
      <w:r>
        <w:rPr>
          <w:rStyle w:val="FontStyle46"/>
          <w:bCs/>
        </w:rPr>
        <w:t xml:space="preserve">a </w:t>
      </w:r>
      <w:r w:rsidR="00601FF0" w:rsidRPr="00601FF0">
        <w:rPr>
          <w:rStyle w:val="FontStyle46"/>
        </w:rPr>
        <w:t>vállalt biztosítási kockázatokkal</w:t>
      </w:r>
      <w:r w:rsidR="00987F9B" w:rsidRPr="00867A72">
        <w:rPr>
          <w:rStyle w:val="FontStyle46"/>
          <w:lang w:eastAsia="en-US"/>
        </w:rPr>
        <w:t>,</w:t>
      </w:r>
    </w:p>
    <w:p w14:paraId="1C69FEF0" w14:textId="77777777" w:rsidR="00987F9B" w:rsidRPr="00867A72" w:rsidRDefault="00A852F3" w:rsidP="00AA2CD1">
      <w:pPr>
        <w:pStyle w:val="Style6"/>
        <w:widowControl/>
        <w:spacing w:before="5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és ajánlásokat kell tenni </w:t>
      </w:r>
      <w:r w:rsidR="00B44575">
        <w:rPr>
          <w:rStyle w:val="FontStyle46"/>
          <w:lang w:eastAsia="en-US"/>
        </w:rPr>
        <w:t>a</w:t>
      </w:r>
      <w:r w:rsidR="00AF6158">
        <w:rPr>
          <w:rStyle w:val="FontStyle46"/>
          <w:lang w:eastAsia="en-US"/>
        </w:rPr>
        <w:t xml:space="preserve">z inkonzisztenciák </w:t>
      </w:r>
      <w:r w:rsidR="00B44575">
        <w:rPr>
          <w:rStyle w:val="FontStyle46"/>
          <w:lang w:eastAsia="en-US"/>
        </w:rPr>
        <w:t>orvoslásának mikéntjére</w:t>
      </w:r>
      <w:r w:rsidR="00987F9B" w:rsidRPr="00867A72">
        <w:rPr>
          <w:rStyle w:val="FontStyle46"/>
          <w:lang w:eastAsia="en-US"/>
        </w:rPr>
        <w:t>.</w:t>
      </w:r>
    </w:p>
    <w:p w14:paraId="2965F948" w14:textId="77777777" w:rsidR="00987F9B" w:rsidRPr="00867A72" w:rsidRDefault="00987F9B" w:rsidP="00AA2CD1">
      <w:pPr>
        <w:pStyle w:val="Style28"/>
        <w:widowControl/>
        <w:spacing w:line="240" w:lineRule="exact"/>
        <w:ind w:left="878" w:hanging="878"/>
        <w:jc w:val="both"/>
        <w:rPr>
          <w:sz w:val="20"/>
          <w:szCs w:val="20"/>
        </w:rPr>
      </w:pPr>
    </w:p>
    <w:p w14:paraId="478E5A81" w14:textId="77777777" w:rsidR="002C3679" w:rsidRDefault="006A62FE" w:rsidP="00DD1F81">
      <w:pPr>
        <w:pStyle w:val="Style28"/>
        <w:widowControl/>
        <w:numPr>
          <w:ilvl w:val="3"/>
          <w:numId w:val="37"/>
        </w:numPr>
        <w:tabs>
          <w:tab w:val="left" w:pos="878"/>
        </w:tabs>
        <w:spacing w:before="101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</w:t>
      </w:r>
      <w:r w:rsidR="0067425C">
        <w:rPr>
          <w:rStyle w:val="FontStyle46"/>
          <w:lang w:eastAsia="en-US"/>
        </w:rPr>
        <w:t xml:space="preserve">z </w:t>
      </w:r>
      <w:r w:rsidR="0067425C" w:rsidRPr="00BE0B20">
        <w:rPr>
          <w:rStyle w:val="FontStyle46"/>
          <w:b/>
          <w:bCs/>
          <w:lang w:eastAsia="en-US"/>
        </w:rPr>
        <w:t>AF</w:t>
      </w:r>
      <w:r w:rsidR="0067425C">
        <w:rPr>
          <w:rStyle w:val="FontStyle46"/>
          <w:lang w:eastAsia="en-US"/>
        </w:rPr>
        <w:t>-nek a</w:t>
      </w:r>
      <w:r>
        <w:rPr>
          <w:rStyle w:val="FontStyle46"/>
          <w:lang w:eastAsia="en-US"/>
        </w:rPr>
        <w:t xml:space="preserve"> kölcsönhatásokról szóló magyarázatban ki kell térni a viszontbiztosítási partnerek hitel</w:t>
      </w:r>
      <w:r w:rsidR="00BD455A">
        <w:rPr>
          <w:rStyle w:val="FontStyle46"/>
          <w:lang w:eastAsia="en-US"/>
        </w:rPr>
        <w:t>képességének értékelésére is</w:t>
      </w:r>
      <w:r w:rsidR="0067425C">
        <w:rPr>
          <w:rStyle w:val="FontStyle46"/>
          <w:lang w:eastAsia="en-US"/>
        </w:rPr>
        <w:t xml:space="preserve">, beleértve annak értékelését is, hogy </w:t>
      </w:r>
      <w:r w:rsidR="0067425C" w:rsidRPr="0067425C">
        <w:rPr>
          <w:rStyle w:val="FontStyle46"/>
          <w:lang w:eastAsia="en-US"/>
        </w:rPr>
        <w:t xml:space="preserve">egy vagy több viszontbiztosítási </w:t>
      </w:r>
      <w:r w:rsidR="0067425C">
        <w:rPr>
          <w:rStyle w:val="FontStyle46"/>
          <w:lang w:eastAsia="en-US"/>
        </w:rPr>
        <w:t>partnerre</w:t>
      </w:r>
      <w:r w:rsidR="0067425C" w:rsidRPr="0067425C">
        <w:rPr>
          <w:rStyle w:val="FontStyle46"/>
          <w:lang w:eastAsia="en-US"/>
        </w:rPr>
        <w:t xml:space="preserve"> vonatkozóan a vállalkozásnak saját belső hitelminősítést kell-e készítenie és használnia</w:t>
      </w:r>
      <w:r w:rsidR="00987F9B" w:rsidRPr="00867A72">
        <w:rPr>
          <w:rStyle w:val="FontStyle46"/>
          <w:lang w:eastAsia="en-US"/>
        </w:rPr>
        <w:t>.</w:t>
      </w:r>
    </w:p>
    <w:p w14:paraId="2A3F26ED" w14:textId="77777777" w:rsidR="002C3679" w:rsidRDefault="002C3679" w:rsidP="002C3679">
      <w:pPr>
        <w:pStyle w:val="Style28"/>
        <w:widowControl/>
        <w:tabs>
          <w:tab w:val="left" w:pos="878"/>
        </w:tabs>
        <w:spacing w:before="101" w:line="312" w:lineRule="exact"/>
        <w:ind w:left="720" w:firstLine="0"/>
        <w:jc w:val="both"/>
        <w:rPr>
          <w:rStyle w:val="FontStyle46"/>
          <w:lang w:eastAsia="en-US"/>
        </w:rPr>
      </w:pPr>
    </w:p>
    <w:p w14:paraId="615AD4E3" w14:textId="77777777" w:rsidR="002C3679" w:rsidRPr="00445C6F" w:rsidRDefault="00BA7D73" w:rsidP="002C3679">
      <w:pPr>
        <w:pStyle w:val="Style28"/>
        <w:widowControl/>
        <w:numPr>
          <w:ilvl w:val="2"/>
          <w:numId w:val="37"/>
        </w:numPr>
        <w:tabs>
          <w:tab w:val="left" w:pos="874"/>
        </w:tabs>
        <w:spacing w:before="101" w:line="312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A viszontbiztosítási megállapodások hatékonysága</w:t>
      </w:r>
    </w:p>
    <w:p w14:paraId="1A943FC3" w14:textId="77777777" w:rsidR="002C3679" w:rsidRDefault="002C3679" w:rsidP="002C3679">
      <w:pPr>
        <w:pStyle w:val="Style28"/>
        <w:widowControl/>
        <w:tabs>
          <w:tab w:val="left" w:pos="874"/>
        </w:tabs>
        <w:spacing w:before="101" w:line="312" w:lineRule="exact"/>
        <w:ind w:left="720" w:firstLine="0"/>
        <w:jc w:val="both"/>
        <w:rPr>
          <w:rStyle w:val="FontStyle44"/>
          <w:b w:val="0"/>
          <w:bCs w:val="0"/>
          <w:sz w:val="22"/>
          <w:szCs w:val="22"/>
          <w:lang w:eastAsia="en-US"/>
        </w:rPr>
      </w:pPr>
    </w:p>
    <w:p w14:paraId="50F4A8A1" w14:textId="74A5E021" w:rsidR="00987F9B" w:rsidRPr="00867A72" w:rsidRDefault="00BA7D73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101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 w:rsidRPr="002C3679">
        <w:rPr>
          <w:rStyle w:val="FontStyle46"/>
          <w:b/>
          <w:lang w:eastAsia="en-US"/>
        </w:rPr>
        <w:t>AF jelentés</w:t>
      </w:r>
      <w:r w:rsidRPr="002C367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fel kell mérni, hogy a viszontbiztosítási megállapodások – beleértve az </w:t>
      </w:r>
      <w:r w:rsidRPr="002C3679">
        <w:rPr>
          <w:rStyle w:val="FontStyle46"/>
          <w:b/>
          <w:lang w:eastAsia="en-US"/>
        </w:rPr>
        <w:t>SPV</w:t>
      </w:r>
      <w:r>
        <w:rPr>
          <w:rStyle w:val="FontStyle46"/>
          <w:lang w:eastAsia="en-US"/>
        </w:rPr>
        <w:t xml:space="preserve">-ket is – hogyan reagálnának különféle </w:t>
      </w:r>
      <w:r w:rsidR="003D5D03">
        <w:rPr>
          <w:rStyle w:val="FontStyle46"/>
          <w:lang w:eastAsia="en-US"/>
        </w:rPr>
        <w:t>rendkívüli helyzetekben (</w:t>
      </w:r>
      <w:r w:rsidR="00C82208">
        <w:rPr>
          <w:rStyle w:val="FontStyle46"/>
          <w:lang w:eastAsia="en-US"/>
        </w:rPr>
        <w:t>stressed scenarios, stresszhelyzetek, stressz szcenáriók</w:t>
      </w:r>
      <w:r w:rsidR="003D5D03">
        <w:rPr>
          <w:rStyle w:val="FontStyle46"/>
          <w:lang w:eastAsia="en-US"/>
        </w:rPr>
        <w:t>)</w:t>
      </w:r>
      <w:r>
        <w:rPr>
          <w:rStyle w:val="FontStyle46"/>
          <w:lang w:eastAsia="en-US"/>
        </w:rPr>
        <w:t xml:space="preserve">, vagy utalni kell arra, hogy ez </w:t>
      </w:r>
      <w:r w:rsidR="00ED26D2">
        <w:rPr>
          <w:rStyle w:val="FontStyle46"/>
          <w:lang w:eastAsia="en-US"/>
        </w:rPr>
        <w:t>ho</w:t>
      </w:r>
      <w:r w:rsidR="00F54DE3">
        <w:rPr>
          <w:rStyle w:val="FontStyle46"/>
          <w:lang w:eastAsia="en-US"/>
        </w:rPr>
        <w:t>l</w:t>
      </w:r>
      <w:r w:rsidR="00ED26D2">
        <w:rPr>
          <w:rStyle w:val="FontStyle46"/>
          <w:lang w:eastAsia="en-US"/>
        </w:rPr>
        <w:t xml:space="preserve"> jelenik meg a </w:t>
      </w:r>
      <w:r w:rsidR="00ED26D2" w:rsidRPr="00ED26D2">
        <w:rPr>
          <w:rStyle w:val="FontStyle46"/>
          <w:lang w:eastAsia="en-US"/>
        </w:rPr>
        <w:t>saját kockázat- és szolvenciaértékelésben (azaz az ORSA-ban)</w:t>
      </w:r>
      <w:r w:rsidR="00987F9B" w:rsidRPr="00867A72">
        <w:rPr>
          <w:rStyle w:val="FontStyle46"/>
          <w:lang w:eastAsia="en-US"/>
        </w:rPr>
        <w:t xml:space="preserve">. </w:t>
      </w:r>
      <w:r w:rsidR="00EC4FED">
        <w:rPr>
          <w:rStyle w:val="FontStyle46"/>
          <w:lang w:eastAsia="en-US"/>
        </w:rPr>
        <w:t>A következő forgatókönyvek fordulhatnak elő</w:t>
      </w:r>
      <w:r w:rsidR="00987F9B" w:rsidRPr="00867A72">
        <w:rPr>
          <w:rStyle w:val="FontStyle46"/>
          <w:lang w:eastAsia="en-US"/>
        </w:rPr>
        <w:t>:</w:t>
      </w:r>
    </w:p>
    <w:p w14:paraId="54F5FA9C" w14:textId="77777777" w:rsidR="00987F9B" w:rsidRPr="00867A72" w:rsidRDefault="00175DC6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katasztrofális kártapasztal</w:t>
      </w:r>
      <w:r w:rsidR="007E1D08">
        <w:rPr>
          <w:rStyle w:val="FontStyle46"/>
          <w:lang w:eastAsia="en-US"/>
        </w:rPr>
        <w:t>a</w:t>
      </w:r>
      <w:r>
        <w:rPr>
          <w:rStyle w:val="FontStyle46"/>
          <w:lang w:eastAsia="en-US"/>
        </w:rPr>
        <w:t>t</w:t>
      </w:r>
      <w:r w:rsidR="00987F9B" w:rsidRPr="00867A72">
        <w:rPr>
          <w:rStyle w:val="FontStyle46"/>
          <w:lang w:eastAsia="en-US"/>
        </w:rPr>
        <w:t>;</w:t>
      </w:r>
    </w:p>
    <w:p w14:paraId="7B9C0F81" w14:textId="77777777" w:rsidR="00987F9B" w:rsidRPr="00867A72" w:rsidRDefault="0097708C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kockázati aggregációk</w:t>
      </w:r>
      <w:r w:rsidR="00987F9B" w:rsidRPr="00867A72">
        <w:rPr>
          <w:rStyle w:val="FontStyle46"/>
          <w:lang w:eastAsia="en-US"/>
        </w:rPr>
        <w:t>;</w:t>
      </w:r>
    </w:p>
    <w:p w14:paraId="2D0BCA17" w14:textId="77777777" w:rsidR="00987F9B" w:rsidRPr="00867A72" w:rsidRDefault="007E1D08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viszontbiztosítási nemteljesítések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és</w:t>
      </w:r>
    </w:p>
    <w:p w14:paraId="3854A282" w14:textId="77777777" w:rsidR="00987F9B" w:rsidRPr="00867A72" w:rsidRDefault="007E1D08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before="5" w:line="31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lastRenderedPageBreak/>
        <w:t xml:space="preserve">viszontbiztosítási </w:t>
      </w:r>
      <w:r w:rsidR="0097708C">
        <w:rPr>
          <w:rStyle w:val="FontStyle46"/>
          <w:lang w:eastAsia="en-US"/>
        </w:rPr>
        <w:t>fedezet</w:t>
      </w:r>
      <w:r w:rsidR="00E44A4D">
        <w:rPr>
          <w:rStyle w:val="FontStyle46"/>
          <w:lang w:eastAsia="en-US"/>
        </w:rPr>
        <w:t>ek</w:t>
      </w:r>
      <w:r w:rsidR="0097708C">
        <w:rPr>
          <w:rStyle w:val="FontStyle46"/>
          <w:lang w:eastAsia="en-US"/>
        </w:rPr>
        <w:t xml:space="preserve"> kimerülése</w:t>
      </w:r>
      <w:r w:rsidR="00987F9B" w:rsidRPr="00867A72">
        <w:rPr>
          <w:rStyle w:val="FontStyle46"/>
          <w:lang w:eastAsia="en-US"/>
        </w:rPr>
        <w:t>.</w:t>
      </w:r>
    </w:p>
    <w:p w14:paraId="21EB1A03" w14:textId="77777777" w:rsidR="00987F9B" w:rsidRPr="00867A72" w:rsidRDefault="00987F9B" w:rsidP="00AA2CD1">
      <w:pPr>
        <w:pStyle w:val="Style28"/>
        <w:widowControl/>
        <w:spacing w:line="240" w:lineRule="exact"/>
        <w:ind w:firstLine="0"/>
        <w:jc w:val="both"/>
        <w:rPr>
          <w:sz w:val="20"/>
          <w:szCs w:val="20"/>
        </w:rPr>
      </w:pPr>
    </w:p>
    <w:p w14:paraId="5351B530" w14:textId="24927451" w:rsidR="00987F9B" w:rsidRPr="00867A72" w:rsidRDefault="00F54DE3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82" w:line="322" w:lineRule="exact"/>
        <w:jc w:val="both"/>
        <w:rPr>
          <w:rStyle w:val="FontStyle46"/>
          <w:lang w:eastAsia="en-US"/>
        </w:rPr>
      </w:pPr>
      <w:r w:rsidRPr="00F54DE3">
        <w:rPr>
          <w:rStyle w:val="FontStyle46"/>
          <w:lang w:eastAsia="en-US"/>
        </w:rPr>
        <w:t>Az értékeléseknek tartalmazniuk kell</w:t>
      </w:r>
      <w:r w:rsidR="00987F9B" w:rsidRPr="00867A72">
        <w:rPr>
          <w:rStyle w:val="FontStyle46"/>
          <w:lang w:eastAsia="en-US"/>
        </w:rPr>
        <w:t>:</w:t>
      </w:r>
    </w:p>
    <w:p w14:paraId="00A0D2F3" w14:textId="77777777" w:rsidR="00987F9B" w:rsidRPr="00867A72" w:rsidRDefault="00F54DE3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>a viszontbiztosítási szerződésekből és SPV-ktől esetlegesen megtérülő összegeket</w:t>
      </w:r>
      <w:r w:rsidR="00987F9B" w:rsidRPr="00867A72">
        <w:rPr>
          <w:rStyle w:val="FontStyle46"/>
          <w:lang w:eastAsia="en-US"/>
        </w:rPr>
        <w:t xml:space="preserve">; </w:t>
      </w:r>
      <w:r>
        <w:rPr>
          <w:rStyle w:val="FontStyle46"/>
          <w:lang w:eastAsia="en-US"/>
        </w:rPr>
        <w:t>valamint</w:t>
      </w:r>
    </w:p>
    <w:p w14:paraId="34C965F5" w14:textId="77777777" w:rsidR="00987F9B" w:rsidRPr="00867A72" w:rsidRDefault="00F54DE3" w:rsidP="00AA2CD1">
      <w:pPr>
        <w:pStyle w:val="Style15"/>
        <w:widowControl/>
        <w:numPr>
          <w:ilvl w:val="0"/>
          <w:numId w:val="32"/>
        </w:numPr>
        <w:tabs>
          <w:tab w:val="left" w:pos="1234"/>
        </w:tabs>
        <w:spacing w:line="322" w:lineRule="exact"/>
        <w:ind w:left="883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 </w:t>
      </w:r>
      <w:r w:rsidRPr="00F54DE3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szavatolótőkéjére gyakorolt hatást</w:t>
      </w:r>
      <w:r w:rsidR="00987F9B" w:rsidRPr="00867A72">
        <w:rPr>
          <w:rStyle w:val="FontStyle46"/>
          <w:lang w:eastAsia="en-US"/>
        </w:rPr>
        <w:t>.</w:t>
      </w:r>
    </w:p>
    <w:p w14:paraId="2D592BE4" w14:textId="77777777" w:rsidR="00987F9B" w:rsidRPr="00867A72" w:rsidRDefault="00987F9B" w:rsidP="00AA2CD1">
      <w:pPr>
        <w:widowControl/>
        <w:jc w:val="both"/>
        <w:rPr>
          <w:sz w:val="2"/>
          <w:szCs w:val="2"/>
        </w:rPr>
      </w:pPr>
    </w:p>
    <w:p w14:paraId="50F59E89" w14:textId="4F6BD2AD" w:rsidR="00987F9B" w:rsidRPr="00867A72" w:rsidRDefault="00443639" w:rsidP="002C3679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07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>Amennyiben lehetséges, az értékelésekben ki kell térni a viszontbiztosítási fedezet ismételt érvénybe helyezésének vagy megújításának, valamint a viszontbiztosítási fedezet esetleges hiányának hatására</w:t>
      </w:r>
      <w:r w:rsidR="00987F9B" w:rsidRPr="00867A72">
        <w:rPr>
          <w:rStyle w:val="FontStyle46"/>
          <w:lang w:eastAsia="en-US"/>
        </w:rPr>
        <w:t>.</w:t>
      </w:r>
    </w:p>
    <w:p w14:paraId="69B184CF" w14:textId="77777777" w:rsidR="002C3679" w:rsidRDefault="005C1286" w:rsidP="00DD1F81">
      <w:pPr>
        <w:pStyle w:val="Style28"/>
        <w:widowControl/>
        <w:numPr>
          <w:ilvl w:val="3"/>
          <w:numId w:val="37"/>
        </w:numPr>
        <w:tabs>
          <w:tab w:val="left" w:pos="874"/>
        </w:tabs>
        <w:spacing w:before="312" w:line="326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AF6158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értékelni lehet, hogy a viszontbiztosítási megállapodások mennyire hatékonyak a </w:t>
      </w:r>
      <w:r w:rsidRPr="00FE12CC">
        <w:rPr>
          <w:rStyle w:val="FontStyle46"/>
          <w:b/>
          <w:lang w:eastAsia="en-US"/>
        </w:rPr>
        <w:t>vállalkozás</w:t>
      </w:r>
      <w:r>
        <w:rPr>
          <w:rStyle w:val="FontStyle46"/>
          <w:lang w:eastAsia="en-US"/>
        </w:rPr>
        <w:t xml:space="preserve"> szavatolótőkéj</w:t>
      </w:r>
      <w:r w:rsidR="00FE12CC">
        <w:rPr>
          <w:rStyle w:val="FontStyle46"/>
          <w:lang w:eastAsia="en-US"/>
        </w:rPr>
        <w:t>e</w:t>
      </w:r>
      <w:r>
        <w:rPr>
          <w:rStyle w:val="FontStyle46"/>
          <w:lang w:eastAsia="en-US"/>
        </w:rPr>
        <w:t xml:space="preserve"> volatilitásá</w:t>
      </w:r>
      <w:r w:rsidR="00FE12CC">
        <w:rPr>
          <w:rStyle w:val="FontStyle46"/>
          <w:lang w:eastAsia="en-US"/>
        </w:rPr>
        <w:t>nak mérséklésében</w:t>
      </w:r>
      <w:r w:rsidR="00987F9B" w:rsidRPr="00867A72">
        <w:rPr>
          <w:rStyle w:val="FontStyle46"/>
          <w:lang w:eastAsia="en-US"/>
        </w:rPr>
        <w:t>.</w:t>
      </w:r>
    </w:p>
    <w:p w14:paraId="3D2CFF1F" w14:textId="47DFA45E" w:rsidR="00987F9B" w:rsidRPr="00445C6F" w:rsidRDefault="00487EF0" w:rsidP="002C3679">
      <w:pPr>
        <w:pStyle w:val="Style28"/>
        <w:widowControl/>
        <w:numPr>
          <w:ilvl w:val="1"/>
          <w:numId w:val="37"/>
        </w:numPr>
        <w:tabs>
          <w:tab w:val="left" w:pos="874"/>
        </w:tabs>
        <w:spacing w:before="312" w:line="326" w:lineRule="exact"/>
        <w:jc w:val="both"/>
        <w:rPr>
          <w:rStyle w:val="FontStyle44"/>
          <w:b w:val="0"/>
          <w:bCs w:val="0"/>
          <w:color w:val="1F4E79" w:themeColor="accent1" w:themeShade="80"/>
          <w:sz w:val="22"/>
          <w:szCs w:val="22"/>
          <w:lang w:eastAsia="en-US"/>
        </w:rPr>
      </w:pPr>
      <w:r w:rsidRPr="00445C6F">
        <w:rPr>
          <w:rStyle w:val="FontStyle44"/>
          <w:color w:val="1F4E79" w:themeColor="accent1" w:themeShade="80"/>
          <w:lang w:eastAsia="en-US"/>
        </w:rPr>
        <w:t>Hozzájárulás a kockázatkezeléshez</w:t>
      </w:r>
    </w:p>
    <w:p w14:paraId="02441DAF" w14:textId="15027A32" w:rsidR="00987F9B" w:rsidRPr="00867A72" w:rsidRDefault="00B6273B" w:rsidP="002C3679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2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B6273B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ki kell térni azokra a területekre, ahol az </w:t>
      </w:r>
      <w:r w:rsidRPr="00B6273B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</w:t>
      </w:r>
      <w:r w:rsidRPr="00B6273B">
        <w:rPr>
          <w:rStyle w:val="FontStyle46"/>
          <w:b/>
          <w:lang w:eastAsia="en-US"/>
        </w:rPr>
        <w:t>lényegesen</w:t>
      </w:r>
      <w:r>
        <w:rPr>
          <w:rStyle w:val="FontStyle46"/>
          <w:lang w:eastAsia="en-US"/>
        </w:rPr>
        <w:t xml:space="preserve"> hozzájárult a kockázatkezelési rendszer megvalósításához és az elvégzett </w:t>
      </w:r>
      <w:r w:rsidRPr="00C85377">
        <w:rPr>
          <w:rStyle w:val="FontStyle46"/>
          <w:b/>
          <w:bCs/>
          <w:lang w:eastAsia="en-US"/>
        </w:rPr>
        <w:t>munkához</w:t>
      </w:r>
      <w:r>
        <w:rPr>
          <w:rStyle w:val="FontStyle46"/>
          <w:lang w:eastAsia="en-US"/>
        </w:rPr>
        <w:t>.</w:t>
      </w:r>
      <w:r w:rsidR="00987F9B" w:rsidRPr="00867A72">
        <w:rPr>
          <w:rStyle w:val="FontStyle46"/>
          <w:lang w:eastAsia="en-US"/>
        </w:rPr>
        <w:t xml:space="preserve"> </w:t>
      </w:r>
      <w:r>
        <w:rPr>
          <w:rStyle w:val="FontStyle46"/>
          <w:lang w:eastAsia="en-US"/>
        </w:rPr>
        <w:t>Ennek keretében különösképpen tárgyalni kell az</w:t>
      </w:r>
      <w:r w:rsidR="00487EF0">
        <w:rPr>
          <w:rStyle w:val="FontStyle46"/>
          <w:lang w:eastAsia="en-US"/>
        </w:rPr>
        <w:t xml:space="preserve">t, hogy az </w:t>
      </w:r>
      <w:r w:rsidRPr="00B6273B">
        <w:rPr>
          <w:rStyle w:val="FontStyle46"/>
          <w:b/>
          <w:lang w:eastAsia="en-US"/>
        </w:rPr>
        <w:t>AF</w:t>
      </w:r>
      <w:r>
        <w:rPr>
          <w:rStyle w:val="FontStyle46"/>
          <w:lang w:eastAsia="en-US"/>
        </w:rPr>
        <w:t xml:space="preserve"> </w:t>
      </w:r>
      <w:r w:rsidR="00487EF0">
        <w:rPr>
          <w:rStyle w:val="FontStyle46"/>
          <w:lang w:eastAsia="en-US"/>
        </w:rPr>
        <w:t xml:space="preserve">hogyan járult hozzá </w:t>
      </w:r>
      <w:r>
        <w:rPr>
          <w:rStyle w:val="FontStyle46"/>
          <w:lang w:eastAsia="en-US"/>
        </w:rPr>
        <w:t>a tőkekövetelmények számításához használt kockázati modellezéshez</w:t>
      </w:r>
      <w:r w:rsidR="00C85377">
        <w:rPr>
          <w:rStyle w:val="FontStyle46"/>
          <w:lang w:eastAsia="en-US"/>
        </w:rPr>
        <w:t>, beleértve az elhatárolt adók veszteségelnyelő képességének modellezéséhez történő hozzájárulást</w:t>
      </w:r>
      <w:r w:rsidR="00987F9B" w:rsidRPr="00867A72">
        <w:rPr>
          <w:rStyle w:val="FontStyle46"/>
          <w:lang w:eastAsia="en-US"/>
        </w:rPr>
        <w:t>.</w:t>
      </w:r>
      <w:r w:rsidR="00C85377">
        <w:rPr>
          <w:rStyle w:val="FontStyle46"/>
          <w:lang w:eastAsia="en-US"/>
        </w:rPr>
        <w:t xml:space="preserve"> </w:t>
      </w:r>
      <w:r w:rsidR="00197057">
        <w:rPr>
          <w:rStyle w:val="FontStyle46"/>
          <w:lang w:eastAsia="en-US"/>
        </w:rPr>
        <w:t xml:space="preserve">A jelentésnek szintén ki kell térnie </w:t>
      </w:r>
      <w:r w:rsidR="00C85377" w:rsidRPr="00C85377">
        <w:rPr>
          <w:rStyle w:val="FontStyle46"/>
          <w:lang w:eastAsia="en-US"/>
        </w:rPr>
        <w:t>a</w:t>
      </w:r>
      <w:r w:rsidR="00197057">
        <w:rPr>
          <w:rStyle w:val="FontStyle46"/>
          <w:lang w:eastAsia="en-US"/>
        </w:rPr>
        <w:t>rra</w:t>
      </w:r>
      <w:r w:rsidR="00C85377" w:rsidRPr="00C85377">
        <w:rPr>
          <w:rStyle w:val="FontStyle46"/>
          <w:lang w:eastAsia="en-US"/>
        </w:rPr>
        <w:t xml:space="preserve"> a hozzájárulás</w:t>
      </w:r>
      <w:r w:rsidR="00197057">
        <w:rPr>
          <w:rStyle w:val="FontStyle46"/>
          <w:lang w:eastAsia="en-US"/>
        </w:rPr>
        <w:t>ra</w:t>
      </w:r>
      <w:r w:rsidR="00C85377" w:rsidRPr="00C85377">
        <w:rPr>
          <w:rStyle w:val="FontStyle46"/>
          <w:lang w:eastAsia="en-US"/>
        </w:rPr>
        <w:t xml:space="preserve"> is, amelyet az AF a jövőbeni díjakba foglalt várható nyereség (EPIFP) értékeléséhez nyújtott.</w:t>
      </w:r>
      <w:r w:rsidR="00987F9B" w:rsidRPr="00867A72">
        <w:rPr>
          <w:rStyle w:val="FontStyle46"/>
          <w:lang w:eastAsia="en-US"/>
        </w:rPr>
        <w:t xml:space="preserve"> </w:t>
      </w:r>
      <w:r w:rsidR="00487EF0">
        <w:rPr>
          <w:rStyle w:val="FontStyle46"/>
          <w:lang w:eastAsia="en-US"/>
        </w:rPr>
        <w:t xml:space="preserve">Ki lehet térni arra is, hogy az </w:t>
      </w:r>
      <w:r w:rsidR="00487EF0" w:rsidRPr="00487EF0">
        <w:rPr>
          <w:rStyle w:val="FontStyle46"/>
          <w:b/>
          <w:lang w:eastAsia="en-US"/>
        </w:rPr>
        <w:t>AF</w:t>
      </w:r>
      <w:r w:rsidR="00487EF0">
        <w:rPr>
          <w:rStyle w:val="FontStyle46"/>
          <w:lang w:eastAsia="en-US"/>
        </w:rPr>
        <w:t xml:space="preserve"> milyen szerepet játszott és hogyan járult hozzá a belső modellhez</w:t>
      </w:r>
      <w:r w:rsidR="00987F9B" w:rsidRPr="00867A72">
        <w:rPr>
          <w:rStyle w:val="FontStyle46"/>
          <w:lang w:eastAsia="en-US"/>
        </w:rPr>
        <w:t xml:space="preserve">, </w:t>
      </w:r>
      <w:r w:rsidR="00487EF0">
        <w:rPr>
          <w:rStyle w:val="FontStyle46"/>
          <w:lang w:eastAsia="en-US"/>
        </w:rPr>
        <w:t xml:space="preserve">a társaság kockázati profiljában mutatkozó, a standard formulát alátámasztó feltevésektől való </w:t>
      </w:r>
      <w:r w:rsidR="00487EF0" w:rsidRPr="00487EF0">
        <w:rPr>
          <w:rStyle w:val="FontStyle46"/>
          <w:b/>
          <w:lang w:eastAsia="en-US"/>
        </w:rPr>
        <w:t>lényeges</w:t>
      </w:r>
      <w:r w:rsidR="00487EF0">
        <w:rPr>
          <w:rStyle w:val="FontStyle46"/>
          <w:lang w:eastAsia="en-US"/>
        </w:rPr>
        <w:t xml:space="preserve"> eltérések azonosításához és az ORSA folyamathoz</w:t>
      </w:r>
      <w:r w:rsidR="00987F9B" w:rsidRPr="00867A72">
        <w:rPr>
          <w:rStyle w:val="FontStyle46"/>
          <w:lang w:eastAsia="en-US"/>
        </w:rPr>
        <w:t xml:space="preserve">, </w:t>
      </w:r>
      <w:r w:rsidR="005A789E">
        <w:rPr>
          <w:rStyle w:val="FontStyle46"/>
          <w:lang w:eastAsia="en-US"/>
        </w:rPr>
        <w:t>ideértve azt is, hogy milyen véleménnyel van az elvégzett stressztesztekről és a különféle forgatókönyvek teszteléséről</w:t>
      </w:r>
      <w:r w:rsidR="00987F9B" w:rsidRPr="00867A72">
        <w:rPr>
          <w:rStyle w:val="FontStyle46"/>
          <w:lang w:eastAsia="en-US"/>
        </w:rPr>
        <w:t>.</w:t>
      </w:r>
    </w:p>
    <w:p w14:paraId="0A3378C0" w14:textId="718AA766" w:rsidR="00987F9B" w:rsidRPr="00867A72" w:rsidRDefault="005A789E" w:rsidP="002C3679">
      <w:pPr>
        <w:pStyle w:val="Style28"/>
        <w:widowControl/>
        <w:numPr>
          <w:ilvl w:val="2"/>
          <w:numId w:val="37"/>
        </w:numPr>
        <w:tabs>
          <w:tab w:val="left" w:pos="869"/>
        </w:tabs>
        <w:spacing w:before="326" w:line="312" w:lineRule="exact"/>
        <w:jc w:val="both"/>
        <w:rPr>
          <w:rStyle w:val="FontStyle46"/>
          <w:lang w:eastAsia="en-US"/>
        </w:rPr>
      </w:pPr>
      <w:r>
        <w:rPr>
          <w:rStyle w:val="FontStyle46"/>
          <w:lang w:eastAsia="en-US"/>
        </w:rPr>
        <w:t xml:space="preserve">Az </w:t>
      </w:r>
      <w:r w:rsidR="007E54FF">
        <w:rPr>
          <w:rStyle w:val="FontStyle46"/>
          <w:b/>
          <w:lang w:eastAsia="en-US"/>
        </w:rPr>
        <w:t>AF jelentés</w:t>
      </w:r>
      <w:r w:rsidRPr="00B26899">
        <w:rPr>
          <w:rStyle w:val="FontStyle46"/>
          <w:b/>
          <w:lang w:eastAsia="en-US"/>
        </w:rPr>
        <w:t>ben</w:t>
      </w:r>
      <w:r>
        <w:rPr>
          <w:rStyle w:val="FontStyle46"/>
          <w:lang w:eastAsia="en-US"/>
        </w:rPr>
        <w:t xml:space="preserve"> </w:t>
      </w:r>
      <w:r w:rsidR="00B26899">
        <w:rPr>
          <w:rStyle w:val="FontStyle46"/>
          <w:lang w:eastAsia="en-US"/>
        </w:rPr>
        <w:t>összefoglalás adható ezen tevékenységek főbb megállapításairól, illetve ezekben az esetekben megfelelőképpen utalni kell a kockázatkezelési funkció beszámolójára</w:t>
      </w:r>
      <w:r w:rsidR="00987F9B" w:rsidRPr="00867A72">
        <w:rPr>
          <w:rStyle w:val="FontStyle46"/>
          <w:lang w:eastAsia="en-US"/>
        </w:rPr>
        <w:t>.</w:t>
      </w:r>
    </w:p>
    <w:sectPr w:rsidR="00987F9B" w:rsidRPr="00867A72">
      <w:footerReference w:type="even" r:id="rId13"/>
      <w:type w:val="continuous"/>
      <w:pgSz w:w="11905" w:h="16837"/>
      <w:pgMar w:top="1175" w:right="1128" w:bottom="1252" w:left="11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DF691" w14:textId="77777777" w:rsidR="00B21C80" w:rsidRDefault="00B21C80">
      <w:r>
        <w:separator/>
      </w:r>
    </w:p>
  </w:endnote>
  <w:endnote w:type="continuationSeparator" w:id="0">
    <w:p w14:paraId="5C3AD6D3" w14:textId="77777777" w:rsidR="00B21C80" w:rsidRDefault="00B2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12B77" w14:textId="77777777" w:rsidR="005D6FC6" w:rsidRDefault="005D6FC6">
    <w:pPr>
      <w:pStyle w:val="Style6"/>
      <w:framePr w:h="254" w:hRule="exact" w:hSpace="38" w:wrap="notBeside" w:vAnchor="text" w:hAnchor="text" w:x="3995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>
      <w:rPr>
        <w:rStyle w:val="FontStyle46"/>
        <w:lang w:val="en-US" w:eastAsia="en-US"/>
      </w:rPr>
      <w:t>1</w:t>
    </w:r>
    <w:r>
      <w:rPr>
        <w:rStyle w:val="FontStyle46"/>
        <w:lang w:val="en-US" w:eastAsia="en-US"/>
      </w:rPr>
      <w:fldChar w:fldCharType="end"/>
    </w:r>
  </w:p>
  <w:p w14:paraId="2E5D48C0" w14:textId="77777777" w:rsidR="005D6FC6" w:rsidRDefault="005D6FC6">
    <w:pPr>
      <w:pStyle w:val="Style12"/>
      <w:widowControl/>
      <w:spacing w:before="34"/>
      <w:ind w:left="-5601"/>
      <w:jc w:val="both"/>
      <w:rPr>
        <w:rStyle w:val="FontStyle45"/>
        <w:lang w:val="en-US" w:eastAsia="en-US"/>
      </w:rPr>
    </w:pPr>
    <w:r>
      <w:rPr>
        <w:rStyle w:val="FontStyle45"/>
        <w:lang w:val="en-US" w:eastAsia="en-US"/>
      </w:rPr>
      <w:t>ESAP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850664"/>
      <w:docPartObj>
        <w:docPartGallery w:val="Page Numbers (Bottom of Page)"/>
        <w:docPartUnique/>
      </w:docPartObj>
    </w:sdtPr>
    <w:sdtEndPr/>
    <w:sdtContent>
      <w:p w14:paraId="23A0C4C6" w14:textId="77777777" w:rsidR="005D6FC6" w:rsidRDefault="005D6F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5A">
          <w:rPr>
            <w:noProof/>
          </w:rPr>
          <w:t>1</w:t>
        </w:r>
        <w:r>
          <w:fldChar w:fldCharType="end"/>
        </w:r>
      </w:p>
    </w:sdtContent>
  </w:sdt>
  <w:p w14:paraId="69A9938E" w14:textId="77777777" w:rsidR="005D6FC6" w:rsidRDefault="005D6FC6">
    <w:pPr>
      <w:pStyle w:val="Style12"/>
      <w:widowControl/>
      <w:spacing w:before="34"/>
      <w:ind w:left="-5601"/>
      <w:jc w:val="both"/>
      <w:rPr>
        <w:rStyle w:val="FontStyle45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8509225"/>
      <w:docPartObj>
        <w:docPartGallery w:val="Page Numbers (Bottom of Page)"/>
        <w:docPartUnique/>
      </w:docPartObj>
    </w:sdtPr>
    <w:sdtEndPr/>
    <w:sdtContent>
      <w:p w14:paraId="5CF1E54F" w14:textId="77777777" w:rsidR="005D6FC6" w:rsidRDefault="005D6F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46F6FD09" w14:textId="77777777" w:rsidR="005D6FC6" w:rsidRDefault="005D6FC6">
    <w:pPr>
      <w:pStyle w:val="Style12"/>
      <w:widowControl/>
      <w:spacing w:before="34"/>
      <w:jc w:val="both"/>
      <w:rPr>
        <w:rStyle w:val="FontStyle45"/>
        <w:lang w:val="en-US" w:eastAsia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65219" w14:textId="77777777" w:rsidR="005D6FC6" w:rsidRDefault="005D6FC6">
    <w:pPr>
      <w:pStyle w:val="Style6"/>
      <w:framePr w:h="254" w:hRule="exact" w:hSpace="38" w:wrap="notBeside" w:vAnchor="text" w:hAnchor="text" w:x="9557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>
      <w:rPr>
        <w:rStyle w:val="FontStyle46"/>
        <w:lang w:val="en-US" w:eastAsia="en-US"/>
      </w:rPr>
      <w:t>6</w:t>
    </w:r>
    <w:r>
      <w:rPr>
        <w:rStyle w:val="FontStyle46"/>
        <w:lang w:val="en-US" w:eastAsia="en-US"/>
      </w:rPr>
      <w:fldChar w:fldCharType="end"/>
    </w:r>
  </w:p>
  <w:p w14:paraId="30586DB6" w14:textId="77777777" w:rsidR="005D6FC6" w:rsidRDefault="005D6FC6">
    <w:pPr>
      <w:pStyle w:val="Style12"/>
      <w:widowControl/>
      <w:spacing w:before="34"/>
      <w:ind w:left="-15" w:right="-7396"/>
      <w:jc w:val="both"/>
      <w:rPr>
        <w:rStyle w:val="FontStyle45"/>
        <w:lang w:val="en-US" w:eastAsia="en-US"/>
      </w:rPr>
    </w:pPr>
    <w:r>
      <w:rPr>
        <w:rStyle w:val="FontStyle45"/>
        <w:lang w:val="en-US" w:eastAsia="en-US"/>
      </w:rPr>
      <w:t>ESAP 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2046C" w14:textId="77777777" w:rsidR="005D6FC6" w:rsidRDefault="005D6FC6">
    <w:pPr>
      <w:pStyle w:val="Style6"/>
      <w:framePr w:h="254" w:hRule="exact" w:hSpace="38" w:wrap="notBeside" w:vAnchor="text" w:hAnchor="text" w:x="9557" w:y="1"/>
      <w:widowControl/>
      <w:jc w:val="right"/>
      <w:rPr>
        <w:rStyle w:val="FontStyle46"/>
        <w:lang w:val="en-US" w:eastAsia="en-US"/>
      </w:rPr>
    </w:pPr>
    <w:r>
      <w:rPr>
        <w:rStyle w:val="FontStyle46"/>
        <w:lang w:val="en-US" w:eastAsia="en-US"/>
      </w:rPr>
      <w:fldChar w:fldCharType="begin"/>
    </w:r>
    <w:r>
      <w:rPr>
        <w:rStyle w:val="FontStyle46"/>
        <w:lang w:val="en-US" w:eastAsia="en-US"/>
      </w:rPr>
      <w:instrText>PAGE</w:instrText>
    </w:r>
    <w:r>
      <w:rPr>
        <w:rStyle w:val="FontStyle46"/>
        <w:lang w:val="en-US" w:eastAsia="en-US"/>
      </w:rPr>
      <w:fldChar w:fldCharType="separate"/>
    </w:r>
    <w:r w:rsidR="00917EA6">
      <w:rPr>
        <w:rStyle w:val="FontStyle46"/>
        <w:noProof/>
        <w:lang w:val="en-US" w:eastAsia="en-US"/>
      </w:rPr>
      <w:t>11</w:t>
    </w:r>
    <w:r>
      <w:rPr>
        <w:rStyle w:val="FontStyle46"/>
        <w:lang w:val="en-US" w:eastAsia="en-US"/>
      </w:rPr>
      <w:fldChar w:fldCharType="end"/>
    </w:r>
  </w:p>
  <w:p w14:paraId="48A0A768" w14:textId="77777777" w:rsidR="005D6FC6" w:rsidRDefault="005D6FC6" w:rsidP="00F00DE7">
    <w:pPr>
      <w:pStyle w:val="Style12"/>
      <w:widowControl/>
      <w:spacing w:before="34"/>
      <w:ind w:left="-15" w:right="-7396"/>
      <w:jc w:val="both"/>
      <w:rPr>
        <w:rStyle w:val="FontStyle45"/>
        <w:lang w:val="en-US" w:eastAsia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391846"/>
      <w:docPartObj>
        <w:docPartGallery w:val="Page Numbers (Bottom of Page)"/>
        <w:docPartUnique/>
      </w:docPartObj>
    </w:sdtPr>
    <w:sdtEndPr/>
    <w:sdtContent>
      <w:p w14:paraId="69C27C04" w14:textId="77777777" w:rsidR="005D6FC6" w:rsidRDefault="005D6FC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651C8788" w14:textId="77777777" w:rsidR="005D6FC6" w:rsidRDefault="005D6FC6">
    <w:pPr>
      <w:pStyle w:val="Style12"/>
      <w:widowControl/>
      <w:spacing w:before="34"/>
      <w:jc w:val="both"/>
      <w:rPr>
        <w:rStyle w:val="FontStyle45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6D2F" w14:textId="77777777" w:rsidR="00B21C80" w:rsidRDefault="00B21C80">
      <w:r>
        <w:separator/>
      </w:r>
    </w:p>
  </w:footnote>
  <w:footnote w:type="continuationSeparator" w:id="0">
    <w:p w14:paraId="1184910F" w14:textId="77777777" w:rsidR="00B21C80" w:rsidRDefault="00B21C80">
      <w:r>
        <w:continuationSeparator/>
      </w:r>
    </w:p>
  </w:footnote>
  <w:footnote w:id="1">
    <w:p w14:paraId="6CC9C65E" w14:textId="28AF518F" w:rsidR="005D6FC6" w:rsidRPr="008F2C08" w:rsidRDefault="005D6FC6" w:rsidP="000A3D27">
      <w:pPr>
        <w:pStyle w:val="Style18"/>
        <w:widowControl/>
        <w:spacing w:before="29"/>
        <w:jc w:val="both"/>
        <w:rPr>
          <w:rFonts w:ascii="Times New Roman" w:hAnsi="Times New Roman"/>
          <w:sz w:val="20"/>
          <w:szCs w:val="20"/>
          <w:lang w:eastAsia="en-US"/>
        </w:rPr>
      </w:pPr>
      <w:r w:rsidRPr="008F2C08">
        <w:rPr>
          <w:rStyle w:val="FootnoteReference"/>
        </w:rPr>
        <w:footnoteRef/>
      </w:r>
      <w:r w:rsidRPr="008F2C08">
        <w:t xml:space="preserve"> </w:t>
      </w:r>
      <w:r>
        <w:rPr>
          <w:rStyle w:val="FontStyle40"/>
          <w:lang w:eastAsia="en-US"/>
        </w:rPr>
        <w:t>E</w:t>
      </w:r>
      <w:r w:rsidRPr="008F2C08">
        <w:rPr>
          <w:rStyle w:val="FontStyle40"/>
          <w:lang w:eastAsia="en-US"/>
        </w:rPr>
        <w:t xml:space="preserve"> </w:t>
      </w:r>
      <w:r>
        <w:rPr>
          <w:rStyle w:val="FontStyle40"/>
          <w:lang w:eastAsia="en-US"/>
        </w:rPr>
        <w:t>SZABVÁNY-</w:t>
      </w:r>
      <w:r w:rsidRPr="008F2C08">
        <w:rPr>
          <w:rStyle w:val="FontStyle40"/>
          <w:lang w:eastAsia="en-US"/>
        </w:rPr>
        <w:t>t bevezető vagy jóváhagyó testület által beírandó dátum.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408A924"/>
    <w:lvl w:ilvl="0">
      <w:numFmt w:val="bullet"/>
      <w:lvlText w:val="*"/>
      <w:lvlJc w:val="left"/>
    </w:lvl>
  </w:abstractNum>
  <w:abstractNum w:abstractNumId="1" w15:restartNumberingAfterBreak="0">
    <w:nsid w:val="008D4CDD"/>
    <w:multiLevelType w:val="singleLevel"/>
    <w:tmpl w:val="E272C01E"/>
    <w:lvl w:ilvl="0">
      <w:start w:val="1"/>
      <w:numFmt w:val="lowerLetter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933FF0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5C91CD8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BF6BEE"/>
    <w:multiLevelType w:val="singleLevel"/>
    <w:tmpl w:val="97A2AF24"/>
    <w:lvl w:ilvl="0">
      <w:start w:val="1"/>
      <w:numFmt w:val="decimal"/>
      <w:lvlText w:val="3.2.%1"/>
      <w:legacy w:legacy="1" w:legacySpace="0" w:legacyIndent="15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236C2F"/>
    <w:multiLevelType w:val="hybridMultilevel"/>
    <w:tmpl w:val="16E0D54E"/>
    <w:lvl w:ilvl="0" w:tplc="0809000F">
      <w:start w:val="1"/>
      <w:numFmt w:val="decimal"/>
      <w:lvlText w:val="%1."/>
      <w:lvlJc w:val="left"/>
      <w:pPr>
        <w:ind w:left="369" w:hanging="360"/>
      </w:p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0D30157A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1441DCC"/>
    <w:multiLevelType w:val="singleLevel"/>
    <w:tmpl w:val="069AC57A"/>
    <w:lvl w:ilvl="0">
      <w:start w:val="3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17D04C5D"/>
    <w:multiLevelType w:val="singleLevel"/>
    <w:tmpl w:val="9F925518"/>
    <w:lvl w:ilvl="0">
      <w:start w:val="1"/>
      <w:numFmt w:val="decimal"/>
      <w:lvlText w:val="3.3.7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1F7C7E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ACD4FCB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C8A11F5"/>
    <w:multiLevelType w:val="singleLevel"/>
    <w:tmpl w:val="19506A40"/>
    <w:lvl w:ilvl="0">
      <w:start w:val="3"/>
      <w:numFmt w:val="decimal"/>
      <w:lvlText w:val="3.4.3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159165B"/>
    <w:multiLevelType w:val="singleLevel"/>
    <w:tmpl w:val="C9F08B9E"/>
    <w:lvl w:ilvl="0">
      <w:start w:val="1"/>
      <w:numFmt w:val="decimal"/>
      <w:lvlText w:val="%1."/>
      <w:legacy w:legacy="1" w:legacySpace="0" w:legacyIndent="552"/>
      <w:lvlJc w:val="left"/>
      <w:rPr>
        <w:rFonts w:ascii="Calibri" w:hAnsi="Calibri" w:cs="Calibri" w:hint="default"/>
      </w:rPr>
    </w:lvl>
  </w:abstractNum>
  <w:abstractNum w:abstractNumId="13" w15:restartNumberingAfterBreak="0">
    <w:nsid w:val="22D467BA"/>
    <w:multiLevelType w:val="singleLevel"/>
    <w:tmpl w:val="502AC816"/>
    <w:lvl w:ilvl="0">
      <w:start w:val="5"/>
      <w:numFmt w:val="decimal"/>
      <w:lvlText w:val="3.3.%1"/>
      <w:legacy w:legacy="1" w:legacySpace="0" w:legacyIndent="15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7E66C6E"/>
    <w:multiLevelType w:val="singleLevel"/>
    <w:tmpl w:val="07DA7848"/>
    <w:lvl w:ilvl="0">
      <w:start w:val="1"/>
      <w:numFmt w:val="decimal"/>
      <w:lvlText w:val="3.2.7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42D22"/>
    <w:multiLevelType w:val="singleLevel"/>
    <w:tmpl w:val="4836A38A"/>
    <w:lvl w:ilvl="0">
      <w:start w:val="1"/>
      <w:numFmt w:val="decimal"/>
      <w:lvlText w:val="3.2.1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A65293B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AC7585F"/>
    <w:multiLevelType w:val="hybridMultilevel"/>
    <w:tmpl w:val="06E619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A70A7"/>
    <w:multiLevelType w:val="singleLevel"/>
    <w:tmpl w:val="E88848E0"/>
    <w:lvl w:ilvl="0">
      <w:start w:val="1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0753301"/>
    <w:multiLevelType w:val="singleLevel"/>
    <w:tmpl w:val="D0F2701A"/>
    <w:lvl w:ilvl="0">
      <w:start w:val="1"/>
      <w:numFmt w:val="decimal"/>
      <w:lvlText w:val="1.%1"/>
      <w:legacy w:legacy="1" w:legacySpace="0" w:legacyIndent="149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3364365C"/>
    <w:multiLevelType w:val="singleLevel"/>
    <w:tmpl w:val="2A7E80D6"/>
    <w:lvl w:ilvl="0">
      <w:start w:val="1"/>
      <w:numFmt w:val="decimal"/>
      <w:lvlText w:val="3.3.1.%1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3AE4C4B"/>
    <w:multiLevelType w:val="singleLevel"/>
    <w:tmpl w:val="5AA01840"/>
    <w:lvl w:ilvl="0">
      <w:start w:val="16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47A6143"/>
    <w:multiLevelType w:val="multilevel"/>
    <w:tmpl w:val="5CA478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87B7D6B"/>
    <w:multiLevelType w:val="singleLevel"/>
    <w:tmpl w:val="9816250C"/>
    <w:lvl w:ilvl="0">
      <w:start w:val="1"/>
      <w:numFmt w:val="decimal"/>
      <w:lvlText w:val="3.2.2.%1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9AA71FB"/>
    <w:multiLevelType w:val="singleLevel"/>
    <w:tmpl w:val="E886FB32"/>
    <w:lvl w:ilvl="0">
      <w:start w:val="1"/>
      <w:numFmt w:val="decimal"/>
      <w:lvlText w:val="1.3.%1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AD7CFC"/>
    <w:multiLevelType w:val="singleLevel"/>
    <w:tmpl w:val="3A0680D0"/>
    <w:lvl w:ilvl="0">
      <w:start w:val="1"/>
      <w:numFmt w:val="decimal"/>
      <w:lvlText w:val="3.2.6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FAF54B9"/>
    <w:multiLevelType w:val="singleLevel"/>
    <w:tmpl w:val="A8289DEA"/>
    <w:lvl w:ilvl="0">
      <w:start w:val="12"/>
      <w:numFmt w:val="decimal"/>
      <w:lvlText w:val="2.%1"/>
      <w:legacy w:legacy="1" w:legacySpace="0" w:legacyIndent="754"/>
      <w:lvlJc w:val="left"/>
      <w:rPr>
        <w:rFonts w:ascii="Times New Roman" w:hAnsi="Times New Roman" w:cs="Times New Roman" w:hint="default"/>
        <w:b/>
      </w:rPr>
    </w:lvl>
  </w:abstractNum>
  <w:abstractNum w:abstractNumId="27" w15:restartNumberingAfterBreak="0">
    <w:nsid w:val="40681E46"/>
    <w:multiLevelType w:val="singleLevel"/>
    <w:tmpl w:val="24FE90BE"/>
    <w:lvl w:ilvl="0">
      <w:start w:val="1"/>
      <w:numFmt w:val="decimal"/>
      <w:lvlText w:val="1.2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24E6608"/>
    <w:multiLevelType w:val="singleLevel"/>
    <w:tmpl w:val="3B0CAC88"/>
    <w:lvl w:ilvl="0">
      <w:start w:val="1"/>
      <w:numFmt w:val="decimal"/>
      <w:lvlText w:val="3.2.5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04077A8"/>
    <w:multiLevelType w:val="singleLevel"/>
    <w:tmpl w:val="5E008D58"/>
    <w:lvl w:ilvl="0">
      <w:start w:val="9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0994F2D"/>
    <w:multiLevelType w:val="singleLevel"/>
    <w:tmpl w:val="5F7C9708"/>
    <w:lvl w:ilvl="0">
      <w:start w:val="1"/>
      <w:numFmt w:val="decimal"/>
      <w:lvlText w:val="1.1.%1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2FD6E09"/>
    <w:multiLevelType w:val="singleLevel"/>
    <w:tmpl w:val="42285D28"/>
    <w:lvl w:ilvl="0">
      <w:start w:val="1"/>
      <w:numFmt w:val="decimal"/>
      <w:lvlText w:val="3.3.%1"/>
      <w:legacy w:legacy="1" w:legacySpace="0" w:legacyIndent="152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4F32D21"/>
    <w:multiLevelType w:val="singleLevel"/>
    <w:tmpl w:val="030AE03E"/>
    <w:lvl w:ilvl="0">
      <w:start w:val="1"/>
      <w:numFmt w:val="decimal"/>
      <w:lvlText w:val="3.5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6B531FB"/>
    <w:multiLevelType w:val="multilevel"/>
    <w:tmpl w:val="B48CDA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B6201A5"/>
    <w:multiLevelType w:val="hybridMultilevel"/>
    <w:tmpl w:val="7B525A0E"/>
    <w:lvl w:ilvl="0" w:tplc="E272C01E">
      <w:start w:val="1"/>
      <w:numFmt w:val="lowerLetter"/>
      <w:lvlText w:val="(%1)"/>
      <w:lvlJc w:val="left"/>
      <w:pPr>
        <w:ind w:left="1651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371" w:hanging="360"/>
      </w:pPr>
    </w:lvl>
    <w:lvl w:ilvl="2" w:tplc="0809001B" w:tentative="1">
      <w:start w:val="1"/>
      <w:numFmt w:val="lowerRoman"/>
      <w:lvlText w:val="%3."/>
      <w:lvlJc w:val="right"/>
      <w:pPr>
        <w:ind w:left="3091" w:hanging="180"/>
      </w:pPr>
    </w:lvl>
    <w:lvl w:ilvl="3" w:tplc="0809000F" w:tentative="1">
      <w:start w:val="1"/>
      <w:numFmt w:val="decimal"/>
      <w:lvlText w:val="%4."/>
      <w:lvlJc w:val="left"/>
      <w:pPr>
        <w:ind w:left="3811" w:hanging="360"/>
      </w:pPr>
    </w:lvl>
    <w:lvl w:ilvl="4" w:tplc="08090019" w:tentative="1">
      <w:start w:val="1"/>
      <w:numFmt w:val="lowerLetter"/>
      <w:lvlText w:val="%5."/>
      <w:lvlJc w:val="left"/>
      <w:pPr>
        <w:ind w:left="4531" w:hanging="360"/>
      </w:pPr>
    </w:lvl>
    <w:lvl w:ilvl="5" w:tplc="0809001B" w:tentative="1">
      <w:start w:val="1"/>
      <w:numFmt w:val="lowerRoman"/>
      <w:lvlText w:val="%6."/>
      <w:lvlJc w:val="right"/>
      <w:pPr>
        <w:ind w:left="5251" w:hanging="180"/>
      </w:pPr>
    </w:lvl>
    <w:lvl w:ilvl="6" w:tplc="0809000F" w:tentative="1">
      <w:start w:val="1"/>
      <w:numFmt w:val="decimal"/>
      <w:lvlText w:val="%7."/>
      <w:lvlJc w:val="left"/>
      <w:pPr>
        <w:ind w:left="5971" w:hanging="360"/>
      </w:pPr>
    </w:lvl>
    <w:lvl w:ilvl="7" w:tplc="08090019" w:tentative="1">
      <w:start w:val="1"/>
      <w:numFmt w:val="lowerLetter"/>
      <w:lvlText w:val="%8."/>
      <w:lvlJc w:val="left"/>
      <w:pPr>
        <w:ind w:left="6691" w:hanging="360"/>
      </w:pPr>
    </w:lvl>
    <w:lvl w:ilvl="8" w:tplc="0809001B" w:tentative="1">
      <w:start w:val="1"/>
      <w:numFmt w:val="lowerRoman"/>
      <w:lvlText w:val="%9."/>
      <w:lvlJc w:val="right"/>
      <w:pPr>
        <w:ind w:left="7411" w:hanging="180"/>
      </w:pPr>
    </w:lvl>
  </w:abstractNum>
  <w:abstractNum w:abstractNumId="35" w15:restartNumberingAfterBreak="0">
    <w:nsid w:val="606E2873"/>
    <w:multiLevelType w:val="singleLevel"/>
    <w:tmpl w:val="1B90A71E"/>
    <w:lvl w:ilvl="0">
      <w:start w:val="4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8154483"/>
    <w:multiLevelType w:val="singleLevel"/>
    <w:tmpl w:val="4C04AFF2"/>
    <w:lvl w:ilvl="0">
      <w:start w:val="12"/>
      <w:numFmt w:val="decimal"/>
      <w:lvlText w:val="3.1.%1"/>
      <w:legacy w:legacy="1" w:legacySpace="0" w:legacyIndent="926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9CB6431"/>
    <w:multiLevelType w:val="singleLevel"/>
    <w:tmpl w:val="C5A4DFF4"/>
    <w:lvl w:ilvl="0">
      <w:start w:val="2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AA16143"/>
    <w:multiLevelType w:val="singleLevel"/>
    <w:tmpl w:val="1444BBE0"/>
    <w:lvl w:ilvl="0">
      <w:start w:val="1"/>
      <w:numFmt w:val="decimal"/>
      <w:lvlText w:val="3.4.1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2585A19"/>
    <w:multiLevelType w:val="multilevel"/>
    <w:tmpl w:val="D14A7E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3C6E71"/>
    <w:multiLevelType w:val="multilevel"/>
    <w:tmpl w:val="6B16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AD0A5E"/>
    <w:multiLevelType w:val="multilevel"/>
    <w:tmpl w:val="D14A7E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E2D6001"/>
    <w:multiLevelType w:val="singleLevel"/>
    <w:tmpl w:val="86469046"/>
    <w:lvl w:ilvl="0">
      <w:start w:val="1"/>
      <w:numFmt w:val="decimal"/>
      <w:lvlText w:val="3.2.8.%1"/>
      <w:legacy w:legacy="1" w:legacySpace="0" w:legacyIndent="869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4"/>
  </w:num>
  <w:num w:numId="3">
    <w:abstractNumId w:val="31"/>
  </w:num>
  <w:num w:numId="4">
    <w:abstractNumId w:val="1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3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7"/>
  </w:num>
  <w:num w:numId="10">
    <w:abstractNumId w:val="24"/>
  </w:num>
  <w:num w:numId="11">
    <w:abstractNumId w:val="24"/>
    <w:lvlOverride w:ilvl="0">
      <w:lvl w:ilvl="0">
        <w:start w:val="3"/>
        <w:numFmt w:val="decimal"/>
        <w:lvlText w:val="1.3.%1"/>
        <w:legacy w:legacy="1" w:legacySpace="0" w:legacyIndent="7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7"/>
  </w:num>
  <w:num w:numId="15">
    <w:abstractNumId w:val="26"/>
  </w:num>
  <w:num w:numId="16">
    <w:abstractNumId w:val="21"/>
  </w:num>
  <w:num w:numId="17">
    <w:abstractNumId w:val="37"/>
  </w:num>
  <w:num w:numId="18">
    <w:abstractNumId w:val="1"/>
  </w:num>
  <w:num w:numId="19">
    <w:abstractNumId w:val="35"/>
  </w:num>
  <w:num w:numId="20">
    <w:abstractNumId w:val="29"/>
  </w:num>
  <w:num w:numId="21">
    <w:abstractNumId w:val="36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4"/>
  </w:num>
  <w:num w:numId="27">
    <w:abstractNumId w:val="42"/>
  </w:num>
  <w:num w:numId="28">
    <w:abstractNumId w:val="20"/>
  </w:num>
  <w:num w:numId="29">
    <w:abstractNumId w:val="8"/>
  </w:num>
  <w:num w:numId="30">
    <w:abstractNumId w:val="38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1"/>
  </w:num>
  <w:num w:numId="34">
    <w:abstractNumId w:val="32"/>
  </w:num>
  <w:num w:numId="35">
    <w:abstractNumId w:val="17"/>
  </w:num>
  <w:num w:numId="36">
    <w:abstractNumId w:val="40"/>
  </w:num>
  <w:num w:numId="37">
    <w:abstractNumId w:val="33"/>
  </w:num>
  <w:num w:numId="38">
    <w:abstractNumId w:val="5"/>
  </w:num>
  <w:num w:numId="39">
    <w:abstractNumId w:val="16"/>
  </w:num>
  <w:num w:numId="40">
    <w:abstractNumId w:val="3"/>
  </w:num>
  <w:num w:numId="41">
    <w:abstractNumId w:val="9"/>
  </w:num>
  <w:num w:numId="42">
    <w:abstractNumId w:val="6"/>
  </w:num>
  <w:num w:numId="43">
    <w:abstractNumId w:val="10"/>
  </w:num>
  <w:num w:numId="44">
    <w:abstractNumId w:val="34"/>
  </w:num>
  <w:num w:numId="45">
    <w:abstractNumId w:val="2"/>
  </w:num>
  <w:num w:numId="46">
    <w:abstractNumId w:val="22"/>
  </w:num>
  <w:num w:numId="47">
    <w:abstractNumId w:val="4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F9B"/>
    <w:rsid w:val="00015A77"/>
    <w:rsid w:val="000315A7"/>
    <w:rsid w:val="00033992"/>
    <w:rsid w:val="00083E82"/>
    <w:rsid w:val="00084947"/>
    <w:rsid w:val="0009169C"/>
    <w:rsid w:val="000A3D27"/>
    <w:rsid w:val="000A4F5E"/>
    <w:rsid w:val="000B065F"/>
    <w:rsid w:val="000B7D63"/>
    <w:rsid w:val="000D2120"/>
    <w:rsid w:val="000F0B9B"/>
    <w:rsid w:val="00120A9B"/>
    <w:rsid w:val="00122D10"/>
    <w:rsid w:val="00124532"/>
    <w:rsid w:val="00131282"/>
    <w:rsid w:val="00141AA9"/>
    <w:rsid w:val="00144CE1"/>
    <w:rsid w:val="00144D41"/>
    <w:rsid w:val="00146383"/>
    <w:rsid w:val="00153718"/>
    <w:rsid w:val="00154797"/>
    <w:rsid w:val="001743B2"/>
    <w:rsid w:val="00175DC6"/>
    <w:rsid w:val="00180DAA"/>
    <w:rsid w:val="001864C3"/>
    <w:rsid w:val="00190122"/>
    <w:rsid w:val="0019518D"/>
    <w:rsid w:val="00197057"/>
    <w:rsid w:val="001974DE"/>
    <w:rsid w:val="001B1E88"/>
    <w:rsid w:val="001B22E0"/>
    <w:rsid w:val="001B587D"/>
    <w:rsid w:val="001B7221"/>
    <w:rsid w:val="001C5DB5"/>
    <w:rsid w:val="001C7D06"/>
    <w:rsid w:val="001D625F"/>
    <w:rsid w:val="001F690D"/>
    <w:rsid w:val="00215DFF"/>
    <w:rsid w:val="00224858"/>
    <w:rsid w:val="00246A3E"/>
    <w:rsid w:val="00247815"/>
    <w:rsid w:val="00253600"/>
    <w:rsid w:val="002631CC"/>
    <w:rsid w:val="00270739"/>
    <w:rsid w:val="00271A96"/>
    <w:rsid w:val="00272C9D"/>
    <w:rsid w:val="00284C73"/>
    <w:rsid w:val="002924A7"/>
    <w:rsid w:val="00294DA9"/>
    <w:rsid w:val="002A09C9"/>
    <w:rsid w:val="002A2970"/>
    <w:rsid w:val="002B04A1"/>
    <w:rsid w:val="002B2C8B"/>
    <w:rsid w:val="002C3679"/>
    <w:rsid w:val="002E0DD3"/>
    <w:rsid w:val="00315EAB"/>
    <w:rsid w:val="0034338D"/>
    <w:rsid w:val="003453DC"/>
    <w:rsid w:val="003515EB"/>
    <w:rsid w:val="00364163"/>
    <w:rsid w:val="003700C5"/>
    <w:rsid w:val="00377FA1"/>
    <w:rsid w:val="003921C8"/>
    <w:rsid w:val="00392395"/>
    <w:rsid w:val="003956B6"/>
    <w:rsid w:val="003A5664"/>
    <w:rsid w:val="003C3930"/>
    <w:rsid w:val="003C4AC2"/>
    <w:rsid w:val="003D5D03"/>
    <w:rsid w:val="003E46EE"/>
    <w:rsid w:val="003F1DDD"/>
    <w:rsid w:val="003F4D10"/>
    <w:rsid w:val="00400E62"/>
    <w:rsid w:val="00405FE1"/>
    <w:rsid w:val="00411D24"/>
    <w:rsid w:val="004149E1"/>
    <w:rsid w:val="004171BB"/>
    <w:rsid w:val="004172EC"/>
    <w:rsid w:val="00424B2D"/>
    <w:rsid w:val="004309D1"/>
    <w:rsid w:val="00432424"/>
    <w:rsid w:val="00440A65"/>
    <w:rsid w:val="00443639"/>
    <w:rsid w:val="00445C6F"/>
    <w:rsid w:val="00450C44"/>
    <w:rsid w:val="00473185"/>
    <w:rsid w:val="00476BDE"/>
    <w:rsid w:val="00482274"/>
    <w:rsid w:val="00487EF0"/>
    <w:rsid w:val="004915D8"/>
    <w:rsid w:val="004A389F"/>
    <w:rsid w:val="004B37AB"/>
    <w:rsid w:val="004B7077"/>
    <w:rsid w:val="004D3EAB"/>
    <w:rsid w:val="004E0D02"/>
    <w:rsid w:val="004F3D0B"/>
    <w:rsid w:val="00500537"/>
    <w:rsid w:val="00502F82"/>
    <w:rsid w:val="00504982"/>
    <w:rsid w:val="00510080"/>
    <w:rsid w:val="00533915"/>
    <w:rsid w:val="00564974"/>
    <w:rsid w:val="00567ABA"/>
    <w:rsid w:val="00571C7D"/>
    <w:rsid w:val="00573A55"/>
    <w:rsid w:val="00576CC3"/>
    <w:rsid w:val="0057704F"/>
    <w:rsid w:val="005A3B88"/>
    <w:rsid w:val="005A789E"/>
    <w:rsid w:val="005B3B8E"/>
    <w:rsid w:val="005B408A"/>
    <w:rsid w:val="005B4B13"/>
    <w:rsid w:val="005C1286"/>
    <w:rsid w:val="005D63E0"/>
    <w:rsid w:val="005D6791"/>
    <w:rsid w:val="005D6FC6"/>
    <w:rsid w:val="005D732C"/>
    <w:rsid w:val="005E3295"/>
    <w:rsid w:val="005E4A74"/>
    <w:rsid w:val="005E57AB"/>
    <w:rsid w:val="00601520"/>
    <w:rsid w:val="00601FF0"/>
    <w:rsid w:val="00602F5F"/>
    <w:rsid w:val="00603E54"/>
    <w:rsid w:val="00610E9A"/>
    <w:rsid w:val="0061504B"/>
    <w:rsid w:val="0061671D"/>
    <w:rsid w:val="006202CC"/>
    <w:rsid w:val="00623B99"/>
    <w:rsid w:val="00625F37"/>
    <w:rsid w:val="006338C6"/>
    <w:rsid w:val="00640E7D"/>
    <w:rsid w:val="00655B1D"/>
    <w:rsid w:val="006624C8"/>
    <w:rsid w:val="00664CFF"/>
    <w:rsid w:val="00667FE3"/>
    <w:rsid w:val="00670EAC"/>
    <w:rsid w:val="0067425C"/>
    <w:rsid w:val="006A16E8"/>
    <w:rsid w:val="006A62FE"/>
    <w:rsid w:val="006B3863"/>
    <w:rsid w:val="006B4B1C"/>
    <w:rsid w:val="006D5E14"/>
    <w:rsid w:val="006D61CA"/>
    <w:rsid w:val="006E0C19"/>
    <w:rsid w:val="006E2472"/>
    <w:rsid w:val="006F0C52"/>
    <w:rsid w:val="006F1269"/>
    <w:rsid w:val="006F4188"/>
    <w:rsid w:val="00702137"/>
    <w:rsid w:val="00704F43"/>
    <w:rsid w:val="00731BAC"/>
    <w:rsid w:val="00743DA6"/>
    <w:rsid w:val="00746051"/>
    <w:rsid w:val="007566C9"/>
    <w:rsid w:val="00760E01"/>
    <w:rsid w:val="00772996"/>
    <w:rsid w:val="00790F02"/>
    <w:rsid w:val="007949E5"/>
    <w:rsid w:val="007B3829"/>
    <w:rsid w:val="007C4D20"/>
    <w:rsid w:val="007C5B4D"/>
    <w:rsid w:val="007C7D27"/>
    <w:rsid w:val="007E1D08"/>
    <w:rsid w:val="007E3692"/>
    <w:rsid w:val="007E54FF"/>
    <w:rsid w:val="007F1633"/>
    <w:rsid w:val="00810940"/>
    <w:rsid w:val="0083613F"/>
    <w:rsid w:val="00840776"/>
    <w:rsid w:val="00860228"/>
    <w:rsid w:val="0086047E"/>
    <w:rsid w:val="00861332"/>
    <w:rsid w:val="00867A72"/>
    <w:rsid w:val="00882707"/>
    <w:rsid w:val="00885CF0"/>
    <w:rsid w:val="008922AA"/>
    <w:rsid w:val="008933E6"/>
    <w:rsid w:val="008A1A0F"/>
    <w:rsid w:val="008A1FBF"/>
    <w:rsid w:val="008A64FB"/>
    <w:rsid w:val="008B09F2"/>
    <w:rsid w:val="008B218C"/>
    <w:rsid w:val="008B5C08"/>
    <w:rsid w:val="008C6E29"/>
    <w:rsid w:val="008D29F4"/>
    <w:rsid w:val="008D518A"/>
    <w:rsid w:val="008D5DBD"/>
    <w:rsid w:val="008F2C08"/>
    <w:rsid w:val="008F31FB"/>
    <w:rsid w:val="008F515D"/>
    <w:rsid w:val="00900100"/>
    <w:rsid w:val="009001D2"/>
    <w:rsid w:val="00904655"/>
    <w:rsid w:val="00906408"/>
    <w:rsid w:val="009111C8"/>
    <w:rsid w:val="0091336C"/>
    <w:rsid w:val="00917EA6"/>
    <w:rsid w:val="00926CB5"/>
    <w:rsid w:val="009337DD"/>
    <w:rsid w:val="00935937"/>
    <w:rsid w:val="00941AC1"/>
    <w:rsid w:val="00950FFC"/>
    <w:rsid w:val="00955E68"/>
    <w:rsid w:val="00961E6C"/>
    <w:rsid w:val="00964DD1"/>
    <w:rsid w:val="00967A17"/>
    <w:rsid w:val="00967F56"/>
    <w:rsid w:val="009700DD"/>
    <w:rsid w:val="0097072E"/>
    <w:rsid w:val="0097708C"/>
    <w:rsid w:val="00984AB7"/>
    <w:rsid w:val="00987F9B"/>
    <w:rsid w:val="00990A26"/>
    <w:rsid w:val="00997C89"/>
    <w:rsid w:val="009A1AF4"/>
    <w:rsid w:val="009B5EED"/>
    <w:rsid w:val="009E629E"/>
    <w:rsid w:val="009E7077"/>
    <w:rsid w:val="00A02C86"/>
    <w:rsid w:val="00A1262B"/>
    <w:rsid w:val="00A1537E"/>
    <w:rsid w:val="00A16533"/>
    <w:rsid w:val="00A235D5"/>
    <w:rsid w:val="00A26CA0"/>
    <w:rsid w:val="00A3715A"/>
    <w:rsid w:val="00A514AD"/>
    <w:rsid w:val="00A56484"/>
    <w:rsid w:val="00A62DD7"/>
    <w:rsid w:val="00A665C0"/>
    <w:rsid w:val="00A81B4B"/>
    <w:rsid w:val="00A852F3"/>
    <w:rsid w:val="00AA2CD1"/>
    <w:rsid w:val="00AA5817"/>
    <w:rsid w:val="00AA6548"/>
    <w:rsid w:val="00AB324E"/>
    <w:rsid w:val="00AB7AD9"/>
    <w:rsid w:val="00AC09BC"/>
    <w:rsid w:val="00AD4DBE"/>
    <w:rsid w:val="00AE1A06"/>
    <w:rsid w:val="00AF11AF"/>
    <w:rsid w:val="00AF5C67"/>
    <w:rsid w:val="00AF6158"/>
    <w:rsid w:val="00B12A2C"/>
    <w:rsid w:val="00B21C80"/>
    <w:rsid w:val="00B26899"/>
    <w:rsid w:val="00B31421"/>
    <w:rsid w:val="00B32602"/>
    <w:rsid w:val="00B32973"/>
    <w:rsid w:val="00B44575"/>
    <w:rsid w:val="00B47472"/>
    <w:rsid w:val="00B6273B"/>
    <w:rsid w:val="00B64767"/>
    <w:rsid w:val="00B668B8"/>
    <w:rsid w:val="00B75F98"/>
    <w:rsid w:val="00B82762"/>
    <w:rsid w:val="00B84F8E"/>
    <w:rsid w:val="00B94EE0"/>
    <w:rsid w:val="00BA7D73"/>
    <w:rsid w:val="00BB14A9"/>
    <w:rsid w:val="00BB1F6B"/>
    <w:rsid w:val="00BB55D2"/>
    <w:rsid w:val="00BC08C0"/>
    <w:rsid w:val="00BC44CE"/>
    <w:rsid w:val="00BD455A"/>
    <w:rsid w:val="00BE0B20"/>
    <w:rsid w:val="00BE2C81"/>
    <w:rsid w:val="00BE45C1"/>
    <w:rsid w:val="00C322C6"/>
    <w:rsid w:val="00C353CF"/>
    <w:rsid w:val="00C4514D"/>
    <w:rsid w:val="00C45EC2"/>
    <w:rsid w:val="00C67956"/>
    <w:rsid w:val="00C725B7"/>
    <w:rsid w:val="00C809B0"/>
    <w:rsid w:val="00C82208"/>
    <w:rsid w:val="00C84483"/>
    <w:rsid w:val="00C85377"/>
    <w:rsid w:val="00C92B1B"/>
    <w:rsid w:val="00CD4BEE"/>
    <w:rsid w:val="00CF25A0"/>
    <w:rsid w:val="00D0112E"/>
    <w:rsid w:val="00D019CB"/>
    <w:rsid w:val="00D01E96"/>
    <w:rsid w:val="00D033E3"/>
    <w:rsid w:val="00D04B18"/>
    <w:rsid w:val="00D04B50"/>
    <w:rsid w:val="00D04F2E"/>
    <w:rsid w:val="00D12A47"/>
    <w:rsid w:val="00D15962"/>
    <w:rsid w:val="00D245AA"/>
    <w:rsid w:val="00D251B4"/>
    <w:rsid w:val="00D26CDE"/>
    <w:rsid w:val="00D31772"/>
    <w:rsid w:val="00D41F4C"/>
    <w:rsid w:val="00D6009F"/>
    <w:rsid w:val="00D662B9"/>
    <w:rsid w:val="00D726E4"/>
    <w:rsid w:val="00D854B1"/>
    <w:rsid w:val="00D97ACC"/>
    <w:rsid w:val="00DA7B48"/>
    <w:rsid w:val="00DB67E1"/>
    <w:rsid w:val="00DD1F81"/>
    <w:rsid w:val="00DD4ADC"/>
    <w:rsid w:val="00DD5565"/>
    <w:rsid w:val="00DE2046"/>
    <w:rsid w:val="00E102F0"/>
    <w:rsid w:val="00E10EB8"/>
    <w:rsid w:val="00E3156F"/>
    <w:rsid w:val="00E44A4D"/>
    <w:rsid w:val="00E63576"/>
    <w:rsid w:val="00E6532C"/>
    <w:rsid w:val="00E81890"/>
    <w:rsid w:val="00E970E7"/>
    <w:rsid w:val="00EA6A03"/>
    <w:rsid w:val="00EC4FED"/>
    <w:rsid w:val="00ED0D50"/>
    <w:rsid w:val="00ED26D2"/>
    <w:rsid w:val="00ED639E"/>
    <w:rsid w:val="00EE0B57"/>
    <w:rsid w:val="00EE5C5A"/>
    <w:rsid w:val="00EE7853"/>
    <w:rsid w:val="00EF13B5"/>
    <w:rsid w:val="00EF614C"/>
    <w:rsid w:val="00F00DE7"/>
    <w:rsid w:val="00F02AF4"/>
    <w:rsid w:val="00F03B54"/>
    <w:rsid w:val="00F05FFD"/>
    <w:rsid w:val="00F10E38"/>
    <w:rsid w:val="00F25566"/>
    <w:rsid w:val="00F31A42"/>
    <w:rsid w:val="00F3251B"/>
    <w:rsid w:val="00F42CCF"/>
    <w:rsid w:val="00F51825"/>
    <w:rsid w:val="00F54DE3"/>
    <w:rsid w:val="00F63468"/>
    <w:rsid w:val="00F675F3"/>
    <w:rsid w:val="00F76E9A"/>
    <w:rsid w:val="00F774E8"/>
    <w:rsid w:val="00F804B1"/>
    <w:rsid w:val="00F804CC"/>
    <w:rsid w:val="00F91689"/>
    <w:rsid w:val="00FA78C1"/>
    <w:rsid w:val="00FB4C5D"/>
    <w:rsid w:val="00FB5111"/>
    <w:rsid w:val="00FB598E"/>
    <w:rsid w:val="00FC02C3"/>
    <w:rsid w:val="00FC46BB"/>
    <w:rsid w:val="00FC4DE3"/>
    <w:rsid w:val="00FC5B2E"/>
    <w:rsid w:val="00FD251D"/>
    <w:rsid w:val="00FD54C9"/>
    <w:rsid w:val="00FE12CC"/>
    <w:rsid w:val="00FF2764"/>
    <w:rsid w:val="00FF48EF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D29B73"/>
  <w14:defaultImageDpi w14:val="0"/>
  <w15:docId w15:val="{2BD61109-B5B7-F84F-A108-7B97E8B2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6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6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66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41" w:lineRule="exact"/>
      <w:jc w:val="right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240" w:lineRule="exact"/>
      <w:jc w:val="right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paragraph" w:customStyle="1" w:styleId="Style10">
    <w:name w:val="Style10"/>
    <w:basedOn w:val="Normal"/>
    <w:uiPriority w:val="99"/>
    <w:pPr>
      <w:spacing w:line="442" w:lineRule="exact"/>
      <w:jc w:val="center"/>
    </w:pPr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hanging="797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78" w:lineRule="exact"/>
      <w:jc w:val="both"/>
    </w:pPr>
  </w:style>
  <w:style w:type="paragraph" w:customStyle="1" w:styleId="Style16">
    <w:name w:val="Style16"/>
    <w:basedOn w:val="Normal"/>
    <w:uiPriority w:val="99"/>
  </w:style>
  <w:style w:type="paragraph" w:customStyle="1" w:styleId="Style17">
    <w:name w:val="Style17"/>
    <w:basedOn w:val="Normal"/>
    <w:uiPriority w:val="99"/>
  </w:style>
  <w:style w:type="paragraph" w:customStyle="1" w:styleId="Style18">
    <w:name w:val="Style18"/>
    <w:basedOn w:val="Normal"/>
    <w:uiPriority w:val="99"/>
  </w:style>
  <w:style w:type="paragraph" w:customStyle="1" w:styleId="Style19">
    <w:name w:val="Style19"/>
    <w:basedOn w:val="Normal"/>
    <w:uiPriority w:val="99"/>
    <w:pPr>
      <w:spacing w:line="326" w:lineRule="exact"/>
      <w:ind w:hanging="355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278" w:lineRule="exact"/>
      <w:ind w:hanging="3216"/>
    </w:pPr>
  </w:style>
  <w:style w:type="paragraph" w:customStyle="1" w:styleId="Style22">
    <w:name w:val="Style22"/>
    <w:basedOn w:val="Normal"/>
    <w:uiPriority w:val="99"/>
    <w:pPr>
      <w:spacing w:line="278" w:lineRule="exact"/>
    </w:pPr>
  </w:style>
  <w:style w:type="paragraph" w:customStyle="1" w:styleId="Style23">
    <w:name w:val="Style23"/>
    <w:basedOn w:val="Normal"/>
    <w:uiPriority w:val="99"/>
    <w:pPr>
      <w:spacing w:line="317" w:lineRule="exact"/>
      <w:ind w:hanging="792"/>
    </w:pPr>
  </w:style>
  <w:style w:type="paragraph" w:customStyle="1" w:styleId="Style24">
    <w:name w:val="Style24"/>
    <w:basedOn w:val="Normal"/>
    <w:uiPriority w:val="99"/>
    <w:pPr>
      <w:spacing w:line="278" w:lineRule="exact"/>
      <w:ind w:hanging="557"/>
    </w:pPr>
  </w:style>
  <w:style w:type="paragraph" w:customStyle="1" w:styleId="Style25">
    <w:name w:val="Style25"/>
    <w:basedOn w:val="Normal"/>
    <w:uiPriority w:val="99"/>
    <w:pPr>
      <w:spacing w:line="293" w:lineRule="exact"/>
      <w:ind w:hanging="552"/>
    </w:pPr>
  </w:style>
  <w:style w:type="paragraph" w:customStyle="1" w:styleId="Style26">
    <w:name w:val="Style26"/>
    <w:basedOn w:val="Normal"/>
    <w:uiPriority w:val="99"/>
    <w:pPr>
      <w:spacing w:line="317" w:lineRule="exact"/>
      <w:ind w:hanging="874"/>
    </w:pPr>
  </w:style>
  <w:style w:type="paragraph" w:customStyle="1" w:styleId="Style27">
    <w:name w:val="Style27"/>
    <w:basedOn w:val="Normal"/>
    <w:uiPriority w:val="99"/>
  </w:style>
  <w:style w:type="paragraph" w:customStyle="1" w:styleId="Style28">
    <w:name w:val="Style28"/>
    <w:basedOn w:val="Normal"/>
    <w:uiPriority w:val="99"/>
    <w:pPr>
      <w:spacing w:line="317" w:lineRule="exact"/>
      <w:ind w:hanging="926"/>
    </w:pPr>
  </w:style>
  <w:style w:type="paragraph" w:customStyle="1" w:styleId="Style29">
    <w:name w:val="Style29"/>
    <w:basedOn w:val="Normal"/>
    <w:uiPriority w:val="99"/>
  </w:style>
  <w:style w:type="character" w:customStyle="1" w:styleId="FontStyle31">
    <w:name w:val="Font Style31"/>
    <w:basedOn w:val="DefaultParagraphFont"/>
    <w:uiPriority w:val="99"/>
    <w:rPr>
      <w:rFonts w:ascii="Calibri" w:hAnsi="Calibri" w:cs="Calibri"/>
      <w:b/>
      <w:bCs/>
      <w:sz w:val="24"/>
      <w:szCs w:val="24"/>
    </w:rPr>
  </w:style>
  <w:style w:type="character" w:customStyle="1" w:styleId="FontStyle32">
    <w:name w:val="Font Style32"/>
    <w:basedOn w:val="DefaultParagraphFont"/>
    <w:uiPriority w:val="99"/>
    <w:rPr>
      <w:rFonts w:ascii="Calibri" w:hAnsi="Calibri" w:cs="Calibri"/>
      <w:b/>
      <w:bCs/>
      <w:sz w:val="18"/>
      <w:szCs w:val="18"/>
    </w:rPr>
  </w:style>
  <w:style w:type="character" w:customStyle="1" w:styleId="FontStyle33">
    <w:name w:val="Font Style33"/>
    <w:basedOn w:val="DefaultParagraphFont"/>
    <w:uiPriority w:val="99"/>
    <w:rPr>
      <w:rFonts w:ascii="Calibri" w:hAnsi="Calibri" w:cs="Calibri"/>
      <w:sz w:val="16"/>
      <w:szCs w:val="16"/>
    </w:rPr>
  </w:style>
  <w:style w:type="character" w:customStyle="1" w:styleId="FontStyle34">
    <w:name w:val="Font Style34"/>
    <w:basedOn w:val="DefaultParagraphFont"/>
    <w:uiPriority w:val="99"/>
    <w:rPr>
      <w:rFonts w:ascii="Calibri" w:hAnsi="Calibri" w:cs="Calibri"/>
      <w:sz w:val="16"/>
      <w:szCs w:val="16"/>
    </w:rPr>
  </w:style>
  <w:style w:type="character" w:customStyle="1" w:styleId="FontStyle35">
    <w:name w:val="Font Style35"/>
    <w:basedOn w:val="DefaultParagraphFont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36">
    <w:name w:val="Font Style36"/>
    <w:basedOn w:val="DefaultParagraphFont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37">
    <w:name w:val="Font Style37"/>
    <w:basedOn w:val="DefaultParagraphFont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8">
    <w:name w:val="Font Style38"/>
    <w:basedOn w:val="DefaultParagraphFont"/>
    <w:uiPriority w:val="99"/>
    <w:rPr>
      <w:rFonts w:ascii="Calibri" w:hAnsi="Calibri" w:cs="Calibri"/>
      <w:i/>
      <w:iCs/>
      <w:sz w:val="22"/>
      <w:szCs w:val="22"/>
    </w:rPr>
  </w:style>
  <w:style w:type="character" w:customStyle="1" w:styleId="FontStyle39">
    <w:name w:val="Font Style39"/>
    <w:basedOn w:val="DefaultParagraphFont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40">
    <w:name w:val="Font Style40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DefaultParagraphFont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2">
    <w:name w:val="Font Style42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DefaultParagraphFont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DefaultParagraphFont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DefaultParagraphFont"/>
    <w:uiPriority w:val="99"/>
    <w:rPr>
      <w:rFonts w:ascii="Calibri" w:hAnsi="Calibri" w:cs="Calibri"/>
      <w:sz w:val="20"/>
      <w:szCs w:val="20"/>
    </w:rPr>
  </w:style>
  <w:style w:type="character" w:customStyle="1" w:styleId="FontStyle46">
    <w:name w:val="Font Style46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4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DBE"/>
    <w:rPr>
      <w:rFonts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D4DBE"/>
    <w:rPr>
      <w:vertAlign w:val="superscript"/>
    </w:rPr>
  </w:style>
  <w:style w:type="character" w:customStyle="1" w:styleId="st">
    <w:name w:val="st"/>
    <w:basedOn w:val="DefaultParagraphFont"/>
    <w:rsid w:val="0061671D"/>
  </w:style>
  <w:style w:type="character" w:styleId="Emphasis">
    <w:name w:val="Emphasis"/>
    <w:basedOn w:val="DefaultParagraphFont"/>
    <w:uiPriority w:val="20"/>
    <w:qFormat/>
    <w:rsid w:val="0061671D"/>
    <w:rPr>
      <w:i/>
      <w:iCs/>
    </w:rPr>
  </w:style>
  <w:style w:type="paragraph" w:customStyle="1" w:styleId="Default">
    <w:name w:val="Default"/>
    <w:rsid w:val="001D62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0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051"/>
    <w:rPr>
      <w:rFonts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0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051"/>
    <w:rPr>
      <w:rFonts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66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66C9"/>
    <w:pPr>
      <w:widowControl/>
      <w:autoSpaceDE/>
      <w:autoSpaceDN/>
      <w:adjustRightInd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66C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6C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F1269"/>
    <w:pPr>
      <w:widowControl/>
      <w:tabs>
        <w:tab w:val="left" w:pos="993"/>
        <w:tab w:val="right" w:leader="dot" w:pos="9662"/>
      </w:tabs>
      <w:autoSpaceDE/>
      <w:autoSpaceDN/>
      <w:adjustRightInd/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F1269"/>
    <w:pPr>
      <w:widowControl/>
      <w:tabs>
        <w:tab w:val="left" w:pos="1276"/>
        <w:tab w:val="right" w:leader="dot" w:pos="9662"/>
      </w:tabs>
      <w:autoSpaceDE/>
      <w:autoSpaceDN/>
      <w:adjustRightInd/>
      <w:spacing w:after="100" w:line="259" w:lineRule="auto"/>
      <w:ind w:left="440"/>
    </w:pPr>
    <w:rPr>
      <w:rFonts w:asciiTheme="minorHAnsi" w:hAnsiTheme="minorHAns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566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66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6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C3"/>
    <w:rPr>
      <w:rFonts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C3"/>
    <w:rPr>
      <w:rFonts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78C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2602"/>
    <w:pPr>
      <w:spacing w:after="0" w:line="240" w:lineRule="auto"/>
    </w:pPr>
    <w:rPr>
      <w:rFonts w:hAnsi="Calibri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2B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B3775-C55D-4A3F-B9FC-E2A4854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12</Pages>
  <Words>3452</Words>
  <Characters>23822</Characters>
  <Application>Microsoft Office Word</Application>
  <DocSecurity>0</DocSecurity>
  <Lines>198</Lines>
  <Paragraphs>54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38</vt:i4>
      </vt:variant>
    </vt:vector>
  </HeadingPairs>
  <TitlesOfParts>
    <vt:vector size="40" baseType="lpstr">
      <vt:lpstr/>
      <vt:lpstr/>
      <vt:lpstr>Bevezetés </vt:lpstr>
      <vt:lpstr>1. cikk    Alapelvek</vt:lpstr>
      <vt:lpstr>    1.1.   Cél</vt:lpstr>
      <vt:lpstr>    1.2	Hatókör</vt:lpstr>
      <vt:lpstr>    1.3	Alapelvek</vt:lpstr>
      <vt:lpstr>    1.4	LényegességKapcsolat az AGyMSz1 szabvánnyal</vt:lpstr>
      <vt:lpstr>    1.5	Nyelvezet</vt:lpstr>
      <vt:lpstr>    1.6	Kereszthivatkozások</vt:lpstr>
      <vt:lpstr>    1.7 	Hatálybalépés dátuma</vt:lpstr>
      <vt:lpstr>2. cikk     Megfelelő gyakorlatok</vt:lpstr>
      <vt:lpstr>    2.1       Alapelvek</vt:lpstr>
      <vt:lpstr>        AZ AKTUÁRIUSI FELADATKÖR JELENTÉSE és FŐ RÉSZEI</vt:lpstr>
      <vt:lpstr>        AZ AKTUÁRIUSI FELADATKÖR</vt:lpstr>
      <vt:lpstr>        AZ AKTUÁRIUSI FELADATKÖR JELENTÉSÉNEK TARTALMA</vt:lpstr>
      <vt:lpstr>        VISSZAJELZÉS AZ AKTUÁRIUSI FELADATKÖR JELENTÉSÉRŐL</vt:lpstr>
      <vt:lpstr>    2.2     Biztosítástechnikai tartalékok</vt:lpstr>
      <vt:lpstr>        2.2.1   A biztosítástechnikai tartalékok megfelelőségére és megbízhatóságára von</vt:lpstr>
      <vt:lpstr>        3.2.2	Fontos információ a biztosítástechnikai tartalékokról</vt:lpstr>
      <vt:lpstr>        3.2.3	A biztosítástechnikai tartalékok nyitó- és záróállományának bemutatása</vt:lpstr>
      <vt:lpstr>        3.2.4	A folyamat koordinációja</vt:lpstr>
      <vt:lpstr>        3.2.5	Elégséges adatmennyiség és adatminőség</vt:lpstr>
      <vt:lpstr>        3.2.6	Módszerek és modellek</vt:lpstr>
      <vt:lpstr>        3.2.7	Feltételezések</vt:lpstr>
      <vt:lpstr>        3.2.8	A legjobb becslések és a tapasztalati adatok összevetése</vt:lpstr>
      <vt:lpstr>        3.2.9	Érzékenységi elemzés</vt:lpstr>
      <vt:lpstr>    3.3	Véleménynyilvánítás a kockázatvállalási politikáról</vt:lpstr>
      <vt:lpstr>        3.3.1	Véleménynyilvánítás a vállalkozás általános kockázatvállalási politikájáró</vt:lpstr>
      <vt:lpstr>        3.3.2	Megfontolandó területek</vt:lpstr>
      <vt:lpstr>        3.3.3	A biztosítási díjak elégséges volta</vt:lpstr>
      <vt:lpstr>        3.3.4	Környezeti változások</vt:lpstr>
      <vt:lpstr>        3.3.5	A biztosítási díjak kiigazítása</vt:lpstr>
      <vt:lpstr>        3.3.6	Antiszelekció</vt:lpstr>
      <vt:lpstr>        3.3.7     Kölcsönhatások</vt:lpstr>
      <vt:lpstr>    3.4       Véleménynyilvánítás a viszontbiztosítási megállapodásokról</vt:lpstr>
      <vt:lpstr>        3.4.1	Véleménynyilvánítás a viszontbiztosítási megállapodások megfelelőségéről</vt:lpstr>
      <vt:lpstr>        3.4.2	Kölcsönhatások</vt:lpstr>
      <vt:lpstr>        3.4.3     A viszontbiztosítási megállapodások hatékonysága</vt:lpstr>
      <vt:lpstr>    3.5       Hozzájárulás a kockázatkezeléshez</vt:lpstr>
    </vt:vector>
  </TitlesOfParts>
  <Company/>
  <LinksUpToDate>false</LinksUpToDate>
  <CharactersWithSpaces>27220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u90950</dc:creator>
  <cp:lastModifiedBy>Nagy, Zsolt 2</cp:lastModifiedBy>
  <cp:revision>8</cp:revision>
  <dcterms:created xsi:type="dcterms:W3CDTF">2021-10-15T07:48:00Z</dcterms:created>
  <dcterms:modified xsi:type="dcterms:W3CDTF">2022-04-24T08:03:00Z</dcterms:modified>
</cp:coreProperties>
</file>